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A2C" w:rsidRDefault="00565A2C" w:rsidP="00565A2C">
      <w:pPr>
        <w:shd w:val="clear" w:color="auto" w:fill="FFFFFF" w:themeFill="background1"/>
        <w:spacing w:after="200"/>
        <w:jc w:val="center"/>
      </w:pPr>
      <w:r>
        <w:rPr>
          <w:rFonts w:ascii="Arial" w:eastAsia="Times New Roman" w:hAnsi="Arial" w:cs="Arial"/>
          <w:noProof/>
          <w:color w:val="000000"/>
          <w:sz w:val="20"/>
          <w:szCs w:val="20"/>
        </w:rPr>
        <w:drawing>
          <wp:anchor distT="0" distB="0" distL="114300" distR="114300" simplePos="0" relativeHeight="251658240" behindDoc="0" locked="0" layoutInCell="1" allowOverlap="1" wp14:anchorId="354BEF7B" wp14:editId="3D2F1FB8">
            <wp:simplePos x="0" y="0"/>
            <wp:positionH relativeFrom="column">
              <wp:posOffset>-405765</wp:posOffset>
            </wp:positionH>
            <wp:positionV relativeFrom="paragraph">
              <wp:posOffset>-629920</wp:posOffset>
            </wp:positionV>
            <wp:extent cx="942340" cy="10782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A Symbol - Positive (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340" cy="1078230"/>
                    </a:xfrm>
                    <a:prstGeom prst="rect">
                      <a:avLst/>
                    </a:prstGeom>
                  </pic:spPr>
                </pic:pic>
              </a:graphicData>
            </a:graphic>
            <wp14:sizeRelH relativeFrom="page">
              <wp14:pctWidth>0</wp14:pctWidth>
            </wp14:sizeRelH>
            <wp14:sizeRelV relativeFrom="page">
              <wp14:pctHeight>0</wp14:pctHeight>
            </wp14:sizeRelV>
          </wp:anchor>
        </w:drawing>
      </w:r>
      <w:r>
        <w:rPr>
          <w:rFonts w:ascii="Times" w:hAnsi="Times" w:cs="Tahoma"/>
          <w:b/>
          <w:color w:val="C0504D" w:themeColor="accent2"/>
          <w:sz w:val="52"/>
          <w:szCs w:val="44"/>
        </w:rPr>
        <w:t>Call for BSA E</w:t>
      </w:r>
      <w:r w:rsidR="00712987">
        <w:rPr>
          <w:rFonts w:ascii="Times" w:hAnsi="Times" w:cs="Tahoma"/>
          <w:b/>
          <w:color w:val="C0504D" w:themeColor="accent2"/>
          <w:sz w:val="52"/>
          <w:szCs w:val="44"/>
        </w:rPr>
        <w:t>arly Career</w:t>
      </w:r>
      <w:r w:rsidR="000622F0">
        <w:rPr>
          <w:rFonts w:ascii="Times" w:hAnsi="Times" w:cs="Tahoma"/>
          <w:b/>
          <w:color w:val="C0504D" w:themeColor="accent2"/>
          <w:sz w:val="52"/>
          <w:szCs w:val="44"/>
        </w:rPr>
        <w:t xml:space="preserve"> Forum Regional</w:t>
      </w:r>
      <w:r w:rsidR="00712987">
        <w:rPr>
          <w:rFonts w:ascii="Times" w:hAnsi="Times" w:cs="Tahoma"/>
          <w:b/>
          <w:color w:val="C0504D" w:themeColor="accent2"/>
          <w:sz w:val="52"/>
          <w:szCs w:val="44"/>
        </w:rPr>
        <w:t xml:space="preserve"> Event Proposals 2018</w:t>
      </w:r>
    </w:p>
    <w:p w:rsidR="00565A2C" w:rsidRDefault="00565A2C" w:rsidP="00565A2C">
      <w:pPr>
        <w:jc w:val="both"/>
      </w:pPr>
      <w:r>
        <w:t> </w:t>
      </w:r>
    </w:p>
    <w:p w:rsidR="00565A2C" w:rsidRDefault="00565A2C" w:rsidP="00240189">
      <w:pPr>
        <w:jc w:val="both"/>
        <w:rPr>
          <w:rFonts w:ascii="Arial" w:eastAsia="Times New Roman" w:hAnsi="Arial" w:cs="Arial"/>
          <w:color w:val="000000"/>
          <w:sz w:val="20"/>
          <w:szCs w:val="20"/>
        </w:rPr>
      </w:pPr>
      <w:r>
        <w:rPr>
          <w:rFonts w:ascii="Arial" w:eastAsia="Times New Roman" w:hAnsi="Arial" w:cs="Arial"/>
          <w:color w:val="000000"/>
          <w:sz w:val="20"/>
          <w:szCs w:val="20"/>
        </w:rPr>
        <w:t>Launched in 2009, the BSA Early Career Forum (ECF) recognises the distinct set of challenges facing early career sociologists in the current academic and employment climate and aims to provide support and assistance to meet the specific needs of this community.</w:t>
      </w:r>
    </w:p>
    <w:p w:rsidR="00565A2C" w:rsidRDefault="00565A2C" w:rsidP="00240189">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 </w:t>
      </w:r>
    </w:p>
    <w:p w:rsidR="00565A2C" w:rsidRDefault="00565A2C" w:rsidP="00240189">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We are looking for early career academics willing to co-ordinate with speakers and the BSA to organise a day event at the applicant’s institution. The BSA will provide up to £1,000 support for the event and </w:t>
      </w:r>
      <w:r w:rsidR="000B1338">
        <w:rPr>
          <w:rFonts w:ascii="Arial" w:eastAsia="Times New Roman" w:hAnsi="Arial" w:cs="Arial"/>
          <w:color w:val="000000"/>
          <w:sz w:val="20"/>
          <w:szCs w:val="20"/>
        </w:rPr>
        <w:t>registration rates should be £5</w:t>
      </w:r>
      <w:r>
        <w:rPr>
          <w:rFonts w:ascii="Arial" w:eastAsia="Times New Roman" w:hAnsi="Arial" w:cs="Arial"/>
          <w:color w:val="000000"/>
          <w:sz w:val="20"/>
          <w:szCs w:val="20"/>
        </w:rPr>
        <w:t xml:space="preserve"> f</w:t>
      </w:r>
      <w:r w:rsidR="000B1338">
        <w:rPr>
          <w:rFonts w:ascii="Arial" w:eastAsia="Times New Roman" w:hAnsi="Arial" w:cs="Arial"/>
          <w:color w:val="000000"/>
          <w:sz w:val="20"/>
          <w:szCs w:val="20"/>
        </w:rPr>
        <w:t>or BSA members to attend and £1</w:t>
      </w:r>
      <w:r w:rsidR="00BB2693">
        <w:rPr>
          <w:rFonts w:ascii="Arial" w:eastAsia="Times New Roman" w:hAnsi="Arial" w:cs="Arial"/>
          <w:color w:val="000000"/>
          <w:sz w:val="20"/>
          <w:szCs w:val="20"/>
        </w:rPr>
        <w:t>5</w:t>
      </w:r>
      <w:bookmarkStart w:id="0" w:name="_GoBack"/>
      <w:bookmarkEnd w:id="0"/>
      <w:r>
        <w:rPr>
          <w:rFonts w:ascii="Arial" w:eastAsia="Times New Roman" w:hAnsi="Arial" w:cs="Arial"/>
          <w:color w:val="000000"/>
          <w:sz w:val="20"/>
          <w:szCs w:val="20"/>
        </w:rPr>
        <w:t xml:space="preserve"> for non-members.  </w:t>
      </w:r>
    </w:p>
    <w:p w:rsidR="00565A2C" w:rsidRDefault="00565A2C" w:rsidP="00240189">
      <w:pPr>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65A2C" w:rsidRDefault="00565A2C" w:rsidP="00240189">
      <w:pPr>
        <w:jc w:val="both"/>
        <w:rPr>
          <w:rFonts w:ascii="Arial" w:eastAsia="Times New Roman" w:hAnsi="Arial" w:cs="Arial"/>
          <w:color w:val="000000"/>
          <w:sz w:val="20"/>
          <w:szCs w:val="20"/>
        </w:rPr>
      </w:pPr>
      <w:r>
        <w:rPr>
          <w:rFonts w:ascii="Arial" w:eastAsia="Times New Roman" w:hAnsi="Arial" w:cs="Arial"/>
          <w:color w:val="000000"/>
          <w:sz w:val="20"/>
          <w:szCs w:val="20"/>
        </w:rPr>
        <w:t>The grant can be used to pay for room hire, speakers, lunch and refreshments. Organisers are encouraged to seek a contribution from the host institution, such as free meeting room or a financial contribution to refreshments. The BSA Office will also promote and publicise the event through a number of outlets including flyers in membership packs, the BSA website and member e-newsletters. </w:t>
      </w:r>
    </w:p>
    <w:p w:rsidR="00565A2C" w:rsidRDefault="00565A2C" w:rsidP="00240189">
      <w:pPr>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65A2C" w:rsidRDefault="00565A2C" w:rsidP="00240189">
      <w:pPr>
        <w:jc w:val="both"/>
        <w:rPr>
          <w:rFonts w:ascii="Arial" w:eastAsia="Times New Roman" w:hAnsi="Arial" w:cs="Arial"/>
          <w:color w:val="000000"/>
          <w:sz w:val="20"/>
          <w:szCs w:val="20"/>
        </w:rPr>
      </w:pPr>
      <w:r>
        <w:rPr>
          <w:rFonts w:ascii="Arial" w:eastAsia="Times New Roman" w:hAnsi="Arial" w:cs="Arial"/>
          <w:color w:val="000000"/>
          <w:sz w:val="20"/>
          <w:szCs w:val="20"/>
        </w:rPr>
        <w:t>Bids for the fund would need to provide a short justification and description of the proposed event, a budget, and an explanation as to how relevant for ECF members the proposed event is.  The fund is available only for events outside of London, to support networking and events across the country.</w:t>
      </w:r>
    </w:p>
    <w:p w:rsidR="00565A2C" w:rsidRDefault="00565A2C" w:rsidP="00240189">
      <w:pPr>
        <w:jc w:val="both"/>
        <w:rPr>
          <w:rFonts w:ascii="Arial" w:eastAsia="Times New Roman" w:hAnsi="Arial" w:cs="Arial"/>
          <w:color w:val="000000"/>
          <w:sz w:val="20"/>
          <w:szCs w:val="20"/>
        </w:rPr>
      </w:pPr>
      <w:r>
        <w:rPr>
          <w:rFonts w:ascii="Arial" w:eastAsia="Times New Roman" w:hAnsi="Arial" w:cs="Arial"/>
          <w:color w:val="000000"/>
          <w:sz w:val="20"/>
          <w:szCs w:val="20"/>
        </w:rPr>
        <w:t> </w:t>
      </w:r>
    </w:p>
    <w:p w:rsidR="00565A2C" w:rsidRDefault="00565A2C" w:rsidP="00240189">
      <w:pPr>
        <w:jc w:val="both"/>
        <w:rPr>
          <w:rFonts w:ascii="Arial" w:eastAsia="Times New Roman" w:hAnsi="Arial" w:cs="Arial"/>
          <w:color w:val="000000"/>
          <w:sz w:val="20"/>
          <w:szCs w:val="20"/>
        </w:rPr>
      </w:pPr>
      <w:r>
        <w:rPr>
          <w:rFonts w:ascii="Arial" w:eastAsia="Times New Roman" w:hAnsi="Arial" w:cs="Arial"/>
          <w:color w:val="000000"/>
          <w:sz w:val="20"/>
          <w:szCs w:val="20"/>
        </w:rPr>
        <w:t>Applications should be no more than 1,000 words. Please include your name, current position and years since awarded PhD or have been working.</w:t>
      </w:r>
    </w:p>
    <w:p w:rsidR="00565A2C" w:rsidRDefault="00565A2C" w:rsidP="00240189">
      <w:pPr>
        <w:jc w:val="both"/>
        <w:rPr>
          <w:rFonts w:eastAsia="Times New Roman"/>
          <w:color w:val="000000"/>
          <w:sz w:val="27"/>
          <w:szCs w:val="27"/>
        </w:rPr>
      </w:pPr>
      <w:r>
        <w:rPr>
          <w:rFonts w:ascii="Arial" w:eastAsia="Times New Roman" w:hAnsi="Arial" w:cs="Arial"/>
          <w:color w:val="000000"/>
          <w:sz w:val="20"/>
          <w:szCs w:val="20"/>
        </w:rPr>
        <w:t> </w:t>
      </w:r>
    </w:p>
    <w:p w:rsidR="00565A2C" w:rsidRDefault="00565A2C" w:rsidP="00240189">
      <w:pPr>
        <w:jc w:val="both"/>
        <w:rPr>
          <w:rFonts w:ascii="Arial" w:eastAsia="Times New Roman" w:hAnsi="Arial" w:cs="Arial"/>
          <w:b/>
          <w:color w:val="000000"/>
          <w:sz w:val="20"/>
          <w:szCs w:val="20"/>
        </w:rPr>
      </w:pPr>
      <w:r>
        <w:rPr>
          <w:rFonts w:ascii="Arial" w:eastAsia="Times New Roman" w:hAnsi="Arial" w:cs="Arial"/>
          <w:color w:val="000000"/>
          <w:sz w:val="20"/>
          <w:szCs w:val="20"/>
        </w:rPr>
        <w:t xml:space="preserve">Please email your proposal to the </w:t>
      </w:r>
      <w:hyperlink r:id="rId6" w:history="1">
        <w:r>
          <w:rPr>
            <w:rStyle w:val="Hyperlink"/>
            <w:rFonts w:ascii="Arial" w:eastAsia="Times New Roman" w:hAnsi="Arial" w:cs="Arial"/>
            <w:sz w:val="20"/>
            <w:szCs w:val="20"/>
          </w:rPr>
          <w:t>BSA Events Team</w:t>
        </w:r>
      </w:hyperlink>
      <w:r>
        <w:rPr>
          <w:rFonts w:ascii="Arial" w:eastAsia="Times New Roman" w:hAnsi="Arial" w:cs="Arial"/>
          <w:color w:val="000000"/>
          <w:sz w:val="20"/>
          <w:szCs w:val="20"/>
        </w:rPr>
        <w:t xml:space="preserve"> and address all correspondence:  </w:t>
      </w:r>
      <w:r>
        <w:rPr>
          <w:rFonts w:ascii="Arial" w:eastAsia="Times New Roman" w:hAnsi="Arial" w:cs="Arial"/>
          <w:b/>
          <w:color w:val="000000"/>
          <w:sz w:val="20"/>
          <w:szCs w:val="20"/>
        </w:rPr>
        <w:t>BSA ECF REGIONAL EVENT 201</w:t>
      </w:r>
      <w:r w:rsidR="00712987">
        <w:rPr>
          <w:rFonts w:ascii="Arial" w:eastAsia="Times New Roman" w:hAnsi="Arial" w:cs="Arial"/>
          <w:b/>
          <w:color w:val="000000"/>
          <w:sz w:val="20"/>
          <w:szCs w:val="20"/>
        </w:rPr>
        <w:t>8</w:t>
      </w:r>
      <w:r>
        <w:rPr>
          <w:rFonts w:ascii="Arial" w:eastAsia="Times New Roman" w:hAnsi="Arial" w:cs="Arial"/>
          <w:b/>
          <w:color w:val="000000"/>
          <w:sz w:val="20"/>
          <w:szCs w:val="20"/>
        </w:rPr>
        <w:t>.</w:t>
      </w:r>
    </w:p>
    <w:p w:rsidR="00565A2C" w:rsidRDefault="00565A2C" w:rsidP="00240189">
      <w:pPr>
        <w:jc w:val="both"/>
        <w:rPr>
          <w:rFonts w:ascii="Arial" w:eastAsia="Times New Roman" w:hAnsi="Arial" w:cs="Arial"/>
          <w:color w:val="000000"/>
          <w:sz w:val="20"/>
          <w:szCs w:val="20"/>
        </w:rPr>
      </w:pPr>
    </w:p>
    <w:p w:rsidR="00565A2C" w:rsidRDefault="00565A2C" w:rsidP="00240189">
      <w:pPr>
        <w:jc w:val="both"/>
        <w:rPr>
          <w:rFonts w:ascii="Calibri" w:eastAsia="Times New Roman" w:hAnsi="Calibri"/>
          <w:color w:val="000000"/>
        </w:rPr>
      </w:pPr>
      <w:r>
        <w:rPr>
          <w:rFonts w:ascii="Arial" w:eastAsia="Times New Roman" w:hAnsi="Arial" w:cs="Arial"/>
          <w:color w:val="000000"/>
          <w:sz w:val="20"/>
          <w:szCs w:val="20"/>
        </w:rPr>
        <w:t>All applicants must be a current BSA member.  If you would like to become a BSA member visit our </w:t>
      </w:r>
      <w:hyperlink r:id="rId7" w:history="1">
        <w:r>
          <w:rPr>
            <w:rStyle w:val="Hyperlink"/>
            <w:rFonts w:ascii="Arial" w:eastAsia="Times New Roman" w:hAnsi="Arial" w:cs="Arial"/>
            <w:color w:val="800080"/>
            <w:sz w:val="20"/>
            <w:szCs w:val="20"/>
          </w:rPr>
          <w:t>website</w:t>
        </w:r>
      </w:hyperlink>
      <w:r>
        <w:rPr>
          <w:rFonts w:ascii="Arial" w:eastAsia="Times New Roman" w:hAnsi="Arial" w:cs="Arial"/>
          <w:color w:val="000000"/>
          <w:sz w:val="20"/>
          <w:szCs w:val="20"/>
        </w:rPr>
        <w:t> for more information.</w:t>
      </w:r>
    </w:p>
    <w:p w:rsidR="00565A2C" w:rsidRDefault="00565A2C" w:rsidP="00240189">
      <w:pPr>
        <w:jc w:val="both"/>
        <w:rPr>
          <w:rFonts w:eastAsia="Times New Roman"/>
          <w:color w:val="000000"/>
          <w:sz w:val="27"/>
          <w:szCs w:val="27"/>
        </w:rPr>
      </w:pPr>
      <w:r>
        <w:rPr>
          <w:rFonts w:ascii="Arial" w:eastAsia="Times New Roman" w:hAnsi="Arial" w:cs="Arial"/>
          <w:color w:val="000000"/>
          <w:sz w:val="20"/>
          <w:szCs w:val="20"/>
          <w:lang w:val="en-US"/>
        </w:rPr>
        <w:t> </w:t>
      </w:r>
    </w:p>
    <w:p w:rsidR="00565A2C" w:rsidRDefault="00565A2C" w:rsidP="00240189">
      <w:pPr>
        <w:jc w:val="both"/>
        <w:rPr>
          <w:rFonts w:ascii="Arial" w:eastAsia="Times New Roman" w:hAnsi="Arial" w:cs="Arial"/>
          <w:color w:val="000000"/>
          <w:sz w:val="20"/>
          <w:szCs w:val="20"/>
        </w:rPr>
      </w:pPr>
      <w:r>
        <w:rPr>
          <w:rFonts w:ascii="Arial" w:eastAsia="Times New Roman" w:hAnsi="Arial" w:cs="Arial"/>
          <w:color w:val="000000"/>
          <w:sz w:val="20"/>
          <w:szCs w:val="20"/>
        </w:rPr>
        <w:t>The submission deadline for proposals is:  </w:t>
      </w:r>
      <w:r>
        <w:rPr>
          <w:rFonts w:ascii="Arial" w:eastAsia="Times New Roman" w:hAnsi="Arial" w:cs="Arial"/>
          <w:b/>
          <w:bCs/>
          <w:color w:val="000000"/>
          <w:sz w:val="20"/>
          <w:szCs w:val="20"/>
        </w:rPr>
        <w:t>5pm on</w:t>
      </w:r>
      <w:r w:rsidR="00240189">
        <w:rPr>
          <w:rFonts w:ascii="Arial" w:eastAsia="Times New Roman" w:hAnsi="Arial" w:cs="Arial"/>
          <w:b/>
          <w:bCs/>
          <w:color w:val="000000"/>
          <w:sz w:val="20"/>
          <w:szCs w:val="20"/>
        </w:rPr>
        <w:t xml:space="preserve"> Friday, 22 September 2017</w:t>
      </w:r>
      <w:r>
        <w:rPr>
          <w:rFonts w:ascii="Arial" w:eastAsia="Times New Roman" w:hAnsi="Arial" w:cs="Arial"/>
          <w:b/>
          <w:bCs/>
          <w:color w:val="000000"/>
          <w:sz w:val="20"/>
          <w:szCs w:val="20"/>
        </w:rPr>
        <w:t>.</w:t>
      </w:r>
      <w:r>
        <w:rPr>
          <w:rFonts w:ascii="Arial" w:eastAsia="Times New Roman" w:hAnsi="Arial" w:cs="Arial"/>
          <w:color w:val="000000"/>
          <w:sz w:val="20"/>
          <w:szCs w:val="20"/>
        </w:rPr>
        <w:t> Late applications will not be considered.</w:t>
      </w:r>
    </w:p>
    <w:p w:rsidR="00565A2C" w:rsidRDefault="00565A2C" w:rsidP="00565A2C">
      <w:pPr>
        <w:rPr>
          <w:rFonts w:ascii="Arial" w:eastAsia="Times New Roman" w:hAnsi="Arial" w:cs="Arial"/>
          <w:color w:val="000000"/>
          <w:sz w:val="20"/>
          <w:szCs w:val="20"/>
        </w:rPr>
      </w:pPr>
    </w:p>
    <w:p w:rsidR="00565A2C" w:rsidRDefault="00565A2C" w:rsidP="00565A2C">
      <w:pPr>
        <w:spacing w:after="200"/>
        <w:jc w:val="both"/>
        <w:rPr>
          <w:rFonts w:ascii="Arial" w:hAnsi="Arial" w:cs="Arial"/>
          <w:sz w:val="20"/>
          <w:szCs w:val="20"/>
        </w:rPr>
      </w:pPr>
      <w:r>
        <w:rPr>
          <w:rFonts w:ascii="Arial" w:hAnsi="Arial" w:cs="Arial"/>
          <w:sz w:val="20"/>
          <w:szCs w:val="20"/>
        </w:rPr>
        <w:t>Proposals should include the following details:</w:t>
      </w:r>
    </w:p>
    <w:tbl>
      <w:tblPr>
        <w:tblW w:w="0" w:type="auto"/>
        <w:tblInd w:w="6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60"/>
        <w:gridCol w:w="4929"/>
      </w:tblGrid>
      <w:tr w:rsidR="00565A2C" w:rsidTr="00565A2C">
        <w:tc>
          <w:tcPr>
            <w:tcW w:w="3794" w:type="dxa"/>
            <w:tcBorders>
              <w:top w:val="single" w:sz="4" w:space="0" w:color="000000"/>
              <w:left w:val="single" w:sz="4" w:space="0" w:color="000000"/>
              <w:bottom w:val="single" w:sz="4" w:space="0" w:color="000000"/>
              <w:right w:val="single" w:sz="4" w:space="0" w:color="000000"/>
            </w:tcBorders>
          </w:tcPr>
          <w:p w:rsidR="00565A2C" w:rsidRDefault="00565A2C">
            <w:pPr>
              <w:spacing w:after="200"/>
              <w:rPr>
                <w:rFonts w:ascii="Arial" w:hAnsi="Arial" w:cs="Arial"/>
                <w:b/>
                <w:sz w:val="20"/>
                <w:szCs w:val="20"/>
              </w:rPr>
            </w:pPr>
            <w:r>
              <w:rPr>
                <w:rFonts w:ascii="Arial" w:hAnsi="Arial" w:cs="Arial"/>
                <w:b/>
                <w:sz w:val="20"/>
                <w:szCs w:val="20"/>
              </w:rPr>
              <w:t xml:space="preserve">Name of organiser(s): </w:t>
            </w:r>
          </w:p>
          <w:p w:rsidR="00565A2C" w:rsidRDefault="00565A2C">
            <w:pPr>
              <w:spacing w:after="200"/>
              <w:rPr>
                <w:rFonts w:ascii="Arial" w:hAnsi="Arial" w:cs="Arial"/>
                <w:b/>
                <w:sz w:val="20"/>
                <w:szCs w:val="20"/>
              </w:rPr>
            </w:pPr>
          </w:p>
        </w:tc>
        <w:tc>
          <w:tcPr>
            <w:tcW w:w="5386" w:type="dxa"/>
            <w:tcBorders>
              <w:top w:val="single" w:sz="4" w:space="0" w:color="000000"/>
              <w:left w:val="single" w:sz="4" w:space="0" w:color="000000"/>
              <w:bottom w:val="single" w:sz="4" w:space="0" w:color="000000"/>
              <w:right w:val="single" w:sz="4" w:space="0" w:color="000000"/>
            </w:tcBorders>
          </w:tcPr>
          <w:p w:rsidR="00565A2C" w:rsidRDefault="00565A2C">
            <w:pPr>
              <w:spacing w:after="200"/>
              <w:rPr>
                <w:rFonts w:ascii="Arial" w:hAnsi="Arial" w:cs="Arial"/>
                <w:b/>
                <w:sz w:val="20"/>
                <w:szCs w:val="20"/>
              </w:rPr>
            </w:pPr>
          </w:p>
        </w:tc>
      </w:tr>
      <w:tr w:rsidR="00565A2C" w:rsidTr="00565A2C">
        <w:trPr>
          <w:trHeight w:val="518"/>
        </w:trPr>
        <w:tc>
          <w:tcPr>
            <w:tcW w:w="3794" w:type="dxa"/>
            <w:tcBorders>
              <w:top w:val="single" w:sz="4" w:space="0" w:color="000000"/>
              <w:left w:val="single" w:sz="4" w:space="0" w:color="000000"/>
              <w:bottom w:val="single" w:sz="4" w:space="0" w:color="000000"/>
              <w:right w:val="single" w:sz="4" w:space="0" w:color="000000"/>
            </w:tcBorders>
          </w:tcPr>
          <w:p w:rsidR="00565A2C" w:rsidRDefault="00565A2C">
            <w:pPr>
              <w:spacing w:after="200"/>
              <w:rPr>
                <w:rFonts w:ascii="Arial" w:hAnsi="Arial" w:cs="Arial"/>
                <w:b/>
                <w:sz w:val="20"/>
                <w:szCs w:val="20"/>
              </w:rPr>
            </w:pPr>
            <w:r>
              <w:rPr>
                <w:rFonts w:ascii="Arial" w:hAnsi="Arial" w:cs="Arial"/>
                <w:b/>
                <w:sz w:val="20"/>
                <w:szCs w:val="20"/>
              </w:rPr>
              <w:t>Institution(s):</w:t>
            </w:r>
          </w:p>
          <w:p w:rsidR="00565A2C" w:rsidRDefault="00565A2C">
            <w:pPr>
              <w:spacing w:after="200"/>
              <w:rPr>
                <w:rFonts w:ascii="Arial" w:hAnsi="Arial" w:cs="Arial"/>
                <w:b/>
                <w:sz w:val="20"/>
                <w:szCs w:val="20"/>
              </w:rPr>
            </w:pPr>
          </w:p>
        </w:tc>
        <w:tc>
          <w:tcPr>
            <w:tcW w:w="5386" w:type="dxa"/>
            <w:tcBorders>
              <w:top w:val="single" w:sz="4" w:space="0" w:color="000000"/>
              <w:left w:val="single" w:sz="4" w:space="0" w:color="000000"/>
              <w:bottom w:val="single" w:sz="4" w:space="0" w:color="000000"/>
              <w:right w:val="single" w:sz="4" w:space="0" w:color="000000"/>
            </w:tcBorders>
          </w:tcPr>
          <w:p w:rsidR="00565A2C" w:rsidRDefault="00565A2C">
            <w:pPr>
              <w:spacing w:after="200"/>
              <w:rPr>
                <w:rFonts w:ascii="Arial" w:hAnsi="Arial" w:cs="Arial"/>
                <w:b/>
                <w:sz w:val="20"/>
                <w:szCs w:val="20"/>
              </w:rPr>
            </w:pPr>
          </w:p>
        </w:tc>
      </w:tr>
      <w:tr w:rsidR="00565A2C" w:rsidTr="00565A2C">
        <w:trPr>
          <w:trHeight w:val="2904"/>
        </w:trPr>
        <w:tc>
          <w:tcPr>
            <w:tcW w:w="3794" w:type="dxa"/>
            <w:tcBorders>
              <w:top w:val="single" w:sz="4" w:space="0" w:color="000000"/>
              <w:left w:val="single" w:sz="4" w:space="0" w:color="000000"/>
              <w:bottom w:val="single" w:sz="4" w:space="0" w:color="000000"/>
              <w:right w:val="single" w:sz="4" w:space="0" w:color="000000"/>
            </w:tcBorders>
            <w:hideMark/>
          </w:tcPr>
          <w:p w:rsidR="00565A2C" w:rsidRDefault="00565A2C">
            <w:pPr>
              <w:spacing w:after="200"/>
              <w:rPr>
                <w:rFonts w:ascii="Arial" w:hAnsi="Arial" w:cs="Arial"/>
                <w:b/>
                <w:sz w:val="20"/>
                <w:szCs w:val="20"/>
              </w:rPr>
            </w:pPr>
            <w:r>
              <w:rPr>
                <w:rFonts w:ascii="Arial" w:hAnsi="Arial" w:cs="Arial"/>
                <w:b/>
                <w:sz w:val="20"/>
                <w:szCs w:val="20"/>
              </w:rPr>
              <w:t>Proposal for Regional Early Career Event:</w:t>
            </w:r>
          </w:p>
          <w:p w:rsidR="00565A2C" w:rsidRDefault="00565A2C" w:rsidP="003F7F27">
            <w:pPr>
              <w:numPr>
                <w:ilvl w:val="0"/>
                <w:numId w:val="1"/>
              </w:numPr>
              <w:rPr>
                <w:rFonts w:ascii="Arial" w:eastAsia="Times New Roman" w:hAnsi="Arial" w:cs="Arial"/>
                <w:sz w:val="20"/>
                <w:szCs w:val="20"/>
              </w:rPr>
            </w:pPr>
            <w:r>
              <w:rPr>
                <w:rFonts w:ascii="Arial" w:eastAsia="Times New Roman" w:hAnsi="Arial" w:cs="Arial"/>
                <w:sz w:val="20"/>
                <w:szCs w:val="20"/>
              </w:rPr>
              <w:t>Proposed dates</w:t>
            </w:r>
            <w:r>
              <w:rPr>
                <w:rFonts w:eastAsia="Times New Roman"/>
              </w:rPr>
              <w:t xml:space="preserve"> </w:t>
            </w:r>
          </w:p>
          <w:p w:rsidR="00565A2C" w:rsidRDefault="00565A2C" w:rsidP="003F7F27">
            <w:pPr>
              <w:numPr>
                <w:ilvl w:val="0"/>
                <w:numId w:val="1"/>
              </w:numPr>
              <w:rPr>
                <w:rFonts w:ascii="Arial" w:eastAsia="Times New Roman" w:hAnsi="Arial" w:cs="Arial"/>
                <w:sz w:val="20"/>
                <w:szCs w:val="20"/>
              </w:rPr>
            </w:pPr>
            <w:r>
              <w:rPr>
                <w:rFonts w:ascii="Arial" w:eastAsia="Times New Roman" w:hAnsi="Arial" w:cs="Arial"/>
                <w:sz w:val="20"/>
                <w:szCs w:val="20"/>
              </w:rPr>
              <w:t xml:space="preserve">Proposed theme </w:t>
            </w:r>
          </w:p>
          <w:p w:rsidR="00565A2C" w:rsidRDefault="00565A2C" w:rsidP="003F7F27">
            <w:pPr>
              <w:numPr>
                <w:ilvl w:val="0"/>
                <w:numId w:val="1"/>
              </w:numPr>
              <w:rPr>
                <w:rFonts w:ascii="Arial" w:eastAsia="Times New Roman" w:hAnsi="Arial" w:cs="Arial"/>
                <w:sz w:val="20"/>
                <w:szCs w:val="20"/>
              </w:rPr>
            </w:pPr>
            <w:r>
              <w:rPr>
                <w:rFonts w:ascii="Arial" w:eastAsia="Times New Roman" w:hAnsi="Arial" w:cs="Arial"/>
                <w:sz w:val="20"/>
                <w:szCs w:val="20"/>
              </w:rPr>
              <w:t>Potential speakers</w:t>
            </w:r>
            <w:r>
              <w:rPr>
                <w:rFonts w:eastAsia="Times New Roman"/>
              </w:rPr>
              <w:t xml:space="preserve"> </w:t>
            </w:r>
          </w:p>
          <w:p w:rsidR="00565A2C" w:rsidRDefault="00565A2C" w:rsidP="003F7F27">
            <w:pPr>
              <w:numPr>
                <w:ilvl w:val="0"/>
                <w:numId w:val="1"/>
              </w:numPr>
              <w:rPr>
                <w:rFonts w:ascii="Arial" w:eastAsia="Times New Roman" w:hAnsi="Arial" w:cs="Arial"/>
                <w:sz w:val="20"/>
                <w:szCs w:val="20"/>
              </w:rPr>
            </w:pPr>
            <w:r>
              <w:rPr>
                <w:rFonts w:ascii="Arial" w:eastAsia="Times New Roman" w:hAnsi="Arial" w:cs="Arial"/>
                <w:sz w:val="20"/>
                <w:szCs w:val="20"/>
              </w:rPr>
              <w:t>Anticipated costs</w:t>
            </w:r>
          </w:p>
        </w:tc>
        <w:tc>
          <w:tcPr>
            <w:tcW w:w="5386" w:type="dxa"/>
            <w:tcBorders>
              <w:top w:val="single" w:sz="4" w:space="0" w:color="000000"/>
              <w:left w:val="single" w:sz="4" w:space="0" w:color="000000"/>
              <w:bottom w:val="single" w:sz="4" w:space="0" w:color="000000"/>
              <w:right w:val="single" w:sz="4" w:space="0" w:color="000000"/>
            </w:tcBorders>
          </w:tcPr>
          <w:p w:rsidR="00565A2C" w:rsidRDefault="00565A2C">
            <w:pPr>
              <w:spacing w:after="200"/>
              <w:rPr>
                <w:rFonts w:ascii="Arial" w:hAnsi="Arial" w:cs="Arial"/>
                <w:b/>
                <w:sz w:val="20"/>
                <w:szCs w:val="20"/>
              </w:rPr>
            </w:pPr>
          </w:p>
        </w:tc>
      </w:tr>
    </w:tbl>
    <w:p w:rsidR="00565A2C" w:rsidRDefault="00565A2C" w:rsidP="00565A2C">
      <w:pPr>
        <w:rPr>
          <w:rFonts w:ascii="Calibri" w:eastAsia="Times New Roman" w:hAnsi="Calibri"/>
          <w:color w:val="000000"/>
        </w:rPr>
      </w:pPr>
    </w:p>
    <w:p w:rsidR="00565A2C" w:rsidRDefault="00565A2C" w:rsidP="00565A2C">
      <w:pPr>
        <w:pStyle w:val="rdgpostertext"/>
        <w:spacing w:before="0" w:beforeAutospacing="0" w:after="0" w:afterAutospacing="0"/>
        <w:rPr>
          <w:rFonts w:ascii="Arial" w:hAnsi="Arial" w:cs="Arial"/>
          <w:b/>
          <w:sz w:val="20"/>
          <w:szCs w:val="20"/>
        </w:rPr>
      </w:pPr>
      <w:r>
        <w:rPr>
          <w:rFonts w:ascii="Arial" w:hAnsi="Arial" w:cs="Arial"/>
          <w:b/>
          <w:color w:val="FF0000"/>
          <w:sz w:val="20"/>
          <w:szCs w:val="20"/>
        </w:rPr>
        <w:lastRenderedPageBreak/>
        <w:t>Please note the following criteria are used to judge applications</w:t>
      </w:r>
    </w:p>
    <w:p w:rsidR="00565A2C" w:rsidRDefault="00565A2C" w:rsidP="00565A2C">
      <w:pPr>
        <w:pStyle w:val="rdgpostertext"/>
        <w:spacing w:before="0" w:beforeAutospacing="0" w:after="0" w:afterAutospacing="0"/>
        <w:rPr>
          <w:rFonts w:ascii="Arial" w:hAnsi="Arial" w:cs="Arial"/>
          <w:sz w:val="20"/>
          <w:szCs w:val="20"/>
        </w:rPr>
      </w:pPr>
      <w:r>
        <w:rPr>
          <w:rFonts w:ascii="Arial" w:hAnsi="Arial" w:cs="Arial"/>
          <w:sz w:val="20"/>
          <w:szCs w:val="20"/>
        </w:rPr>
        <w:t>All applications will be considered by the membership services directors and an Early Career Forum convenor.  A final decision is then made by the Trustees taking into consideration the feedback from the Early Career Forum convenor and based on the following selection criteria:</w:t>
      </w:r>
    </w:p>
    <w:p w:rsidR="00565A2C" w:rsidRDefault="00565A2C" w:rsidP="00565A2C">
      <w:pPr>
        <w:pStyle w:val="rdgpostertext"/>
        <w:spacing w:before="0" w:beforeAutospacing="0" w:after="0" w:afterAutospacing="0"/>
        <w:rPr>
          <w:rFonts w:ascii="Arial" w:hAnsi="Arial" w:cs="Arial"/>
          <w:sz w:val="20"/>
          <w:szCs w:val="20"/>
        </w:rPr>
      </w:pPr>
    </w:p>
    <w:p w:rsidR="00565A2C" w:rsidRDefault="00565A2C" w:rsidP="00565A2C">
      <w:pPr>
        <w:pStyle w:val="rdgpostertext"/>
        <w:tabs>
          <w:tab w:val="num" w:pos="720"/>
        </w:tabs>
        <w:spacing w:before="0" w:beforeAutospacing="0" w:after="0" w:afterAutospacing="0"/>
        <w:ind w:left="720" w:hanging="360"/>
        <w:rPr>
          <w:rFonts w:ascii="Arial" w:hAnsi="Arial" w:cs="Arial"/>
          <w:sz w:val="20"/>
          <w:szCs w:val="20"/>
        </w:rPr>
      </w:pPr>
      <w:r>
        <w:rPr>
          <w:rFonts w:ascii="Symbol" w:eastAsia="Symbol" w:hAnsi="Symbol" w:cs="Symbol"/>
          <w:sz w:val="20"/>
          <w:szCs w:val="20"/>
        </w:rPr>
        <w:t></w:t>
      </w:r>
      <w:r>
        <w:rPr>
          <w:rFonts w:eastAsia="Symbol"/>
          <w:sz w:val="14"/>
          <w:szCs w:val="14"/>
        </w:rPr>
        <w:t xml:space="preserve">         </w:t>
      </w:r>
      <w:r>
        <w:rPr>
          <w:rFonts w:ascii="Arial" w:hAnsi="Arial" w:cs="Arial"/>
          <w:sz w:val="20"/>
          <w:szCs w:val="20"/>
        </w:rPr>
        <w:t>Breadth of appeal beyond the organising group</w:t>
      </w:r>
    </w:p>
    <w:p w:rsidR="00565A2C" w:rsidRDefault="00565A2C" w:rsidP="00565A2C">
      <w:pPr>
        <w:pStyle w:val="rdgpostertext"/>
        <w:tabs>
          <w:tab w:val="num" w:pos="720"/>
        </w:tabs>
        <w:spacing w:before="0" w:beforeAutospacing="0" w:after="0" w:afterAutospacing="0"/>
        <w:ind w:left="720" w:hanging="360"/>
        <w:rPr>
          <w:rFonts w:ascii="Arial" w:hAnsi="Arial" w:cs="Arial"/>
          <w:sz w:val="20"/>
          <w:szCs w:val="20"/>
        </w:rPr>
      </w:pPr>
      <w:r>
        <w:rPr>
          <w:rFonts w:ascii="Symbol" w:eastAsia="Symbol" w:hAnsi="Symbol" w:cs="Symbol"/>
          <w:sz w:val="20"/>
          <w:szCs w:val="20"/>
        </w:rPr>
        <w:t></w:t>
      </w:r>
      <w:r>
        <w:rPr>
          <w:rFonts w:eastAsia="Symbol"/>
          <w:sz w:val="14"/>
          <w:szCs w:val="14"/>
        </w:rPr>
        <w:t xml:space="preserve">         </w:t>
      </w:r>
      <w:r>
        <w:rPr>
          <w:rFonts w:ascii="Arial" w:hAnsi="Arial" w:cs="Arial"/>
          <w:sz w:val="20"/>
          <w:szCs w:val="20"/>
        </w:rPr>
        <w:t>Centrality to sociological concerns</w:t>
      </w:r>
    </w:p>
    <w:p w:rsidR="00565A2C" w:rsidRDefault="00565A2C" w:rsidP="00565A2C">
      <w:pPr>
        <w:pStyle w:val="rdgpostertext"/>
        <w:tabs>
          <w:tab w:val="num" w:pos="720"/>
        </w:tabs>
        <w:spacing w:before="0" w:beforeAutospacing="0" w:after="0" w:afterAutospacing="0"/>
        <w:ind w:left="720" w:hanging="360"/>
        <w:rPr>
          <w:rFonts w:ascii="Arial" w:hAnsi="Arial" w:cs="Arial"/>
          <w:sz w:val="20"/>
          <w:szCs w:val="20"/>
        </w:rPr>
      </w:pPr>
      <w:r>
        <w:rPr>
          <w:rFonts w:ascii="Symbol" w:eastAsia="Symbol" w:hAnsi="Symbol" w:cs="Symbol"/>
          <w:sz w:val="20"/>
          <w:szCs w:val="20"/>
        </w:rPr>
        <w:t></w:t>
      </w:r>
      <w:r>
        <w:rPr>
          <w:rFonts w:eastAsia="Symbol"/>
          <w:sz w:val="14"/>
          <w:szCs w:val="14"/>
        </w:rPr>
        <w:t xml:space="preserve">         </w:t>
      </w:r>
      <w:r>
        <w:rPr>
          <w:rFonts w:ascii="Arial" w:hAnsi="Arial" w:cs="Arial"/>
          <w:sz w:val="20"/>
          <w:szCs w:val="20"/>
        </w:rPr>
        <w:t>Quality of information provided</w:t>
      </w:r>
    </w:p>
    <w:p w:rsidR="00565A2C" w:rsidRDefault="00565A2C" w:rsidP="00565A2C">
      <w:pPr>
        <w:pStyle w:val="rdgpostertext"/>
        <w:tabs>
          <w:tab w:val="num" w:pos="720"/>
        </w:tabs>
        <w:spacing w:before="0" w:beforeAutospacing="0" w:after="0" w:afterAutospacing="0"/>
        <w:ind w:left="720" w:hanging="360"/>
        <w:rPr>
          <w:rFonts w:ascii="Arial" w:hAnsi="Arial" w:cs="Arial"/>
          <w:sz w:val="20"/>
          <w:szCs w:val="20"/>
        </w:rPr>
      </w:pPr>
      <w:r>
        <w:rPr>
          <w:rFonts w:ascii="Symbol" w:eastAsia="Symbol" w:hAnsi="Symbol" w:cs="Symbol"/>
          <w:sz w:val="20"/>
          <w:szCs w:val="20"/>
        </w:rPr>
        <w:t></w:t>
      </w:r>
      <w:r>
        <w:rPr>
          <w:rFonts w:eastAsia="Symbol"/>
          <w:sz w:val="14"/>
          <w:szCs w:val="14"/>
        </w:rPr>
        <w:t xml:space="preserve">         </w:t>
      </w:r>
      <w:r>
        <w:rPr>
          <w:rFonts w:ascii="Arial" w:hAnsi="Arial" w:cs="Arial"/>
          <w:sz w:val="20"/>
          <w:szCs w:val="20"/>
        </w:rPr>
        <w:t>Geographical spread</w:t>
      </w:r>
    </w:p>
    <w:p w:rsidR="00565A2C" w:rsidRDefault="00565A2C" w:rsidP="00565A2C">
      <w:pPr>
        <w:pStyle w:val="rdgpostertext"/>
        <w:tabs>
          <w:tab w:val="num" w:pos="720"/>
        </w:tabs>
        <w:spacing w:before="0" w:beforeAutospacing="0" w:after="0" w:afterAutospacing="0"/>
        <w:ind w:left="720" w:hanging="360"/>
        <w:rPr>
          <w:rFonts w:ascii="Arial" w:hAnsi="Arial" w:cs="Arial"/>
          <w:sz w:val="20"/>
          <w:szCs w:val="20"/>
        </w:rPr>
      </w:pPr>
      <w:r>
        <w:rPr>
          <w:rFonts w:ascii="Symbol" w:eastAsia="Symbol" w:hAnsi="Symbol" w:cs="Symbol"/>
          <w:sz w:val="20"/>
          <w:szCs w:val="20"/>
        </w:rPr>
        <w:t></w:t>
      </w:r>
      <w:r>
        <w:rPr>
          <w:rFonts w:eastAsia="Symbol"/>
          <w:sz w:val="14"/>
          <w:szCs w:val="14"/>
        </w:rPr>
        <w:t xml:space="preserve">         </w:t>
      </w:r>
      <w:r>
        <w:rPr>
          <w:rFonts w:ascii="Arial" w:hAnsi="Arial" w:cs="Arial"/>
          <w:sz w:val="20"/>
          <w:szCs w:val="20"/>
        </w:rPr>
        <w:t>Distinctiveness from previous events and institutions</w:t>
      </w:r>
    </w:p>
    <w:p w:rsidR="00565A2C" w:rsidRDefault="00565A2C" w:rsidP="00565A2C">
      <w:pPr>
        <w:pStyle w:val="rdgpostertext"/>
        <w:tabs>
          <w:tab w:val="num" w:pos="720"/>
        </w:tabs>
        <w:spacing w:before="0" w:beforeAutospacing="0" w:after="0" w:afterAutospacing="0"/>
        <w:ind w:left="720" w:hanging="360"/>
        <w:rPr>
          <w:rFonts w:ascii="Arial" w:hAnsi="Arial" w:cs="Arial"/>
          <w:sz w:val="20"/>
          <w:szCs w:val="20"/>
        </w:rPr>
      </w:pPr>
      <w:r>
        <w:rPr>
          <w:rFonts w:ascii="Symbol" w:eastAsia="Symbol" w:hAnsi="Symbol" w:cs="Symbol"/>
          <w:sz w:val="20"/>
          <w:szCs w:val="20"/>
        </w:rPr>
        <w:t></w:t>
      </w:r>
      <w:r>
        <w:rPr>
          <w:rFonts w:eastAsia="Symbol"/>
          <w:sz w:val="14"/>
          <w:szCs w:val="14"/>
        </w:rPr>
        <w:t xml:space="preserve">         </w:t>
      </w:r>
      <w:r>
        <w:rPr>
          <w:rFonts w:ascii="Arial" w:hAnsi="Arial" w:cs="Arial"/>
          <w:sz w:val="20"/>
          <w:szCs w:val="20"/>
        </w:rPr>
        <w:t>Relevance to early career sociologists</w:t>
      </w:r>
    </w:p>
    <w:p w:rsidR="00565A2C" w:rsidRDefault="00565A2C" w:rsidP="00565A2C">
      <w:pPr>
        <w:jc w:val="both"/>
        <w:rPr>
          <w:rFonts w:eastAsia="Times New Roman"/>
          <w:color w:val="000000"/>
          <w:sz w:val="27"/>
          <w:szCs w:val="27"/>
        </w:rPr>
      </w:pPr>
      <w:r>
        <w:rPr>
          <w:rFonts w:eastAsia="Times New Roman"/>
          <w:color w:val="000000"/>
          <w:sz w:val="27"/>
          <w:szCs w:val="27"/>
        </w:rPr>
        <w:t> </w:t>
      </w:r>
    </w:p>
    <w:p w:rsidR="00565A2C" w:rsidRPr="00240189" w:rsidRDefault="00565A2C" w:rsidP="00565A2C">
      <w:pPr>
        <w:rPr>
          <w:rFonts w:ascii="Arial" w:hAnsi="Arial" w:cs="Arial"/>
          <w:sz w:val="20"/>
          <w:szCs w:val="20"/>
        </w:rPr>
      </w:pPr>
      <w:r>
        <w:rPr>
          <w:rFonts w:ascii="Arial" w:eastAsia="Times New Roman" w:hAnsi="Arial" w:cs="Arial"/>
          <w:color w:val="000000"/>
          <w:sz w:val="20"/>
          <w:szCs w:val="20"/>
        </w:rPr>
        <w:t>For further information, please visit</w:t>
      </w:r>
      <w:r>
        <w:rPr>
          <w:rFonts w:ascii="Calibri" w:eastAsia="Times New Roman" w:hAnsi="Calibri" w:cs="Arial"/>
          <w:color w:val="000000"/>
        </w:rPr>
        <w:t xml:space="preserve"> our </w:t>
      </w:r>
      <w:hyperlink r:id="rId8" w:history="1">
        <w:r>
          <w:rPr>
            <w:rStyle w:val="Hyperlink"/>
            <w:rFonts w:ascii="Calibri" w:eastAsia="Times New Roman" w:hAnsi="Calibri" w:cs="Arial"/>
          </w:rPr>
          <w:t>website</w:t>
        </w:r>
      </w:hyperlink>
      <w:r>
        <w:rPr>
          <w:rFonts w:ascii="Calibri" w:eastAsia="Times New Roman" w:hAnsi="Calibri" w:cs="Arial"/>
          <w:color w:val="000000"/>
        </w:rPr>
        <w:t xml:space="preserve"> or </w:t>
      </w:r>
      <w:hyperlink r:id="rId9" w:history="1">
        <w:r>
          <w:rPr>
            <w:rStyle w:val="Hyperlink"/>
            <w:rFonts w:ascii="Calibri" w:eastAsia="Times New Roman" w:hAnsi="Calibri" w:cs="Arial"/>
          </w:rPr>
          <w:t>email</w:t>
        </w:r>
      </w:hyperlink>
      <w:r>
        <w:rPr>
          <w:rFonts w:ascii="Calibri" w:eastAsia="Times New Roman" w:hAnsi="Calibri" w:cs="Arial"/>
          <w:color w:val="000000"/>
        </w:rPr>
        <w:t xml:space="preserve"> </w:t>
      </w:r>
      <w:r w:rsidRPr="00240189">
        <w:rPr>
          <w:rFonts w:ascii="Arial" w:hAnsi="Arial" w:cs="Arial"/>
          <w:sz w:val="20"/>
          <w:szCs w:val="20"/>
        </w:rPr>
        <w:t>the BSA Events Team.</w:t>
      </w:r>
    </w:p>
    <w:p w:rsidR="00565A2C" w:rsidRDefault="00565A2C" w:rsidP="00565A2C">
      <w:pPr>
        <w:shd w:val="clear" w:color="auto" w:fill="FFFFFF"/>
        <w:rPr>
          <w:rFonts w:ascii="Arial" w:eastAsia="Times New Roman" w:hAnsi="Arial" w:cs="Arial"/>
          <w:color w:val="000000"/>
          <w:sz w:val="20"/>
          <w:szCs w:val="20"/>
        </w:rPr>
      </w:pPr>
    </w:p>
    <w:p w:rsidR="00565A2C" w:rsidRDefault="00565A2C" w:rsidP="00565A2C">
      <w:pPr>
        <w:shd w:val="clear" w:color="auto" w:fill="FFFFFF"/>
        <w:rPr>
          <w:rFonts w:eastAsia="Times New Roman"/>
          <w:color w:val="000000"/>
        </w:rPr>
      </w:pPr>
      <w:r>
        <w:rPr>
          <w:rFonts w:ascii="Arial" w:eastAsia="Times New Roman" w:hAnsi="Arial" w:cs="Arial"/>
          <w:color w:val="000000"/>
          <w:sz w:val="20"/>
          <w:szCs w:val="20"/>
        </w:rPr>
        <w:t>BSA Events Team</w:t>
      </w:r>
    </w:p>
    <w:p w:rsidR="00565A2C" w:rsidRDefault="00565A2C" w:rsidP="00565A2C">
      <w:pPr>
        <w:shd w:val="clear" w:color="auto" w:fill="FFFFFF"/>
        <w:rPr>
          <w:rFonts w:eastAsia="Times New Roman"/>
          <w:color w:val="000000"/>
        </w:rPr>
      </w:pPr>
      <w:r>
        <w:rPr>
          <w:rFonts w:ascii="Arial" w:eastAsia="Times New Roman" w:hAnsi="Arial" w:cs="Arial"/>
          <w:color w:val="000000"/>
          <w:sz w:val="20"/>
          <w:szCs w:val="20"/>
        </w:rPr>
        <w:t>The British Sociological Association</w:t>
      </w:r>
    </w:p>
    <w:p w:rsidR="00565A2C" w:rsidRDefault="00565A2C" w:rsidP="00565A2C">
      <w:pPr>
        <w:shd w:val="clear" w:color="auto" w:fill="FFFFFF"/>
        <w:rPr>
          <w:rFonts w:eastAsia="Times New Roman"/>
          <w:color w:val="000000"/>
        </w:rPr>
      </w:pPr>
      <w:r>
        <w:rPr>
          <w:rFonts w:ascii="Arial" w:eastAsia="Times New Roman" w:hAnsi="Arial" w:cs="Arial"/>
          <w:color w:val="000000"/>
          <w:sz w:val="20"/>
          <w:szCs w:val="20"/>
        </w:rPr>
        <w:t> </w:t>
      </w:r>
    </w:p>
    <w:p w:rsidR="00565A2C" w:rsidRDefault="00565A2C" w:rsidP="00565A2C">
      <w:pPr>
        <w:shd w:val="clear" w:color="auto" w:fill="FFFFFF"/>
        <w:rPr>
          <w:rFonts w:eastAsia="Times New Roman"/>
          <w:color w:val="000000"/>
        </w:rPr>
      </w:pPr>
      <w:r>
        <w:rPr>
          <w:rFonts w:ascii="Arial" w:eastAsia="Times New Roman" w:hAnsi="Arial" w:cs="Arial"/>
          <w:color w:val="000000"/>
          <w:sz w:val="20"/>
          <w:szCs w:val="20"/>
        </w:rPr>
        <w:t>Bailey Suite | Palatine House | Belmont Business Park | Durham | DH1 1TW</w:t>
      </w:r>
    </w:p>
    <w:p w:rsidR="00565A2C" w:rsidRDefault="00565A2C" w:rsidP="00565A2C">
      <w:pPr>
        <w:shd w:val="clear" w:color="auto" w:fill="FFFFFF"/>
        <w:spacing w:after="240"/>
        <w:rPr>
          <w:rFonts w:eastAsia="Times New Roman"/>
          <w:color w:val="000000"/>
        </w:rPr>
      </w:pPr>
      <w:r>
        <w:rPr>
          <w:rFonts w:ascii="Arial" w:eastAsia="Times New Roman" w:hAnsi="Arial" w:cs="Arial"/>
          <w:color w:val="000000"/>
          <w:sz w:val="20"/>
          <w:szCs w:val="20"/>
        </w:rPr>
        <w:t>General Office Tel: +44 (0)191 383 0839 | Email: </w:t>
      </w:r>
      <w:hyperlink r:id="rId10" w:history="1">
        <w:r>
          <w:rPr>
            <w:rStyle w:val="Hyperlink"/>
            <w:rFonts w:ascii="Arial" w:eastAsia="Times New Roman" w:hAnsi="Arial" w:cs="Arial"/>
            <w:color w:val="auto"/>
            <w:sz w:val="20"/>
            <w:szCs w:val="20"/>
          </w:rPr>
          <w:t>events@britsoc.org.uk</w:t>
        </w:r>
      </w:hyperlink>
    </w:p>
    <w:p w:rsidR="00565A2C" w:rsidRDefault="00565A2C" w:rsidP="00565A2C">
      <w:pPr>
        <w:shd w:val="clear" w:color="auto" w:fill="FFFFFF"/>
        <w:rPr>
          <w:rFonts w:eastAsia="Times New Roman"/>
          <w:color w:val="000000"/>
        </w:rPr>
      </w:pPr>
      <w:r>
        <w:rPr>
          <w:rFonts w:ascii="Arial" w:eastAsia="Times New Roman" w:hAnsi="Arial" w:cs="Arial"/>
          <w:color w:val="000000"/>
          <w:sz w:val="20"/>
          <w:szCs w:val="20"/>
        </w:rPr>
        <w:t>See our Key Events at </w:t>
      </w:r>
      <w:hyperlink r:id="rId11" w:history="1">
        <w:r>
          <w:rPr>
            <w:rStyle w:val="Hyperlink"/>
            <w:rFonts w:ascii="Arial" w:eastAsia="Times New Roman" w:hAnsi="Arial" w:cs="Arial"/>
            <w:color w:val="auto"/>
            <w:sz w:val="20"/>
            <w:szCs w:val="20"/>
          </w:rPr>
          <w:t>http://www.britsoc.co.uk/events/keyevents</w:t>
        </w:r>
      </w:hyperlink>
      <w:r>
        <w:rPr>
          <w:rFonts w:ascii="Arial" w:eastAsia="Times New Roman" w:hAnsi="Arial" w:cs="Arial"/>
          <w:color w:val="000000"/>
          <w:sz w:val="20"/>
          <w:szCs w:val="20"/>
        </w:rPr>
        <w:t>.</w:t>
      </w:r>
    </w:p>
    <w:p w:rsidR="00565A2C" w:rsidRDefault="00565A2C" w:rsidP="00565A2C">
      <w:pPr>
        <w:shd w:val="clear" w:color="auto" w:fill="FFFFFF"/>
        <w:rPr>
          <w:rFonts w:eastAsia="Times New Roman"/>
          <w:color w:val="000000"/>
        </w:rPr>
      </w:pPr>
      <w:r>
        <w:rPr>
          <w:rFonts w:ascii="Arial" w:eastAsia="Times New Roman" w:hAnsi="Arial" w:cs="Arial"/>
          <w:color w:val="000000"/>
          <w:sz w:val="20"/>
          <w:szCs w:val="20"/>
        </w:rPr>
        <w:t>The BSA supports the Campaign for Social Science: </w:t>
      </w:r>
      <w:hyperlink r:id="rId12" w:tooltip="http://www.campaignforsocialscience.org.uk/" w:history="1">
        <w:r>
          <w:rPr>
            <w:rStyle w:val="Hyperlink"/>
            <w:rFonts w:ascii="Arial" w:eastAsia="Times New Roman" w:hAnsi="Arial" w:cs="Arial"/>
            <w:color w:val="auto"/>
            <w:sz w:val="20"/>
            <w:szCs w:val="20"/>
          </w:rPr>
          <w:t>http://www.campaignforsocialscience.org.uk/</w:t>
        </w:r>
      </w:hyperlink>
      <w:r>
        <w:rPr>
          <w:rFonts w:ascii="Arial" w:eastAsia="Times New Roman" w:hAnsi="Arial" w:cs="Arial"/>
          <w:color w:val="000000"/>
          <w:sz w:val="20"/>
          <w:szCs w:val="20"/>
        </w:rPr>
        <w:t>.</w:t>
      </w:r>
    </w:p>
    <w:p w:rsidR="00565A2C" w:rsidRDefault="00565A2C" w:rsidP="00565A2C">
      <w:pPr>
        <w:shd w:val="clear" w:color="auto" w:fill="FFFFFF"/>
        <w:rPr>
          <w:rFonts w:eastAsia="Times New Roman"/>
          <w:color w:val="000000"/>
        </w:rPr>
      </w:pPr>
      <w:r>
        <w:rPr>
          <w:rFonts w:ascii="Arial" w:eastAsia="Times New Roman" w:hAnsi="Arial" w:cs="Arial"/>
          <w:color w:val="000000"/>
          <w:sz w:val="20"/>
          <w:szCs w:val="20"/>
        </w:rPr>
        <w:t>Visit our </w:t>
      </w:r>
      <w:hyperlink r:id="rId13" w:history="1">
        <w:r>
          <w:rPr>
            <w:rStyle w:val="Hyperlink"/>
            <w:rFonts w:ascii="Arial" w:eastAsia="Times New Roman" w:hAnsi="Arial" w:cs="Arial"/>
            <w:color w:val="auto"/>
            <w:sz w:val="20"/>
            <w:szCs w:val="20"/>
          </w:rPr>
          <w:t>Website</w:t>
        </w:r>
      </w:hyperlink>
      <w:r>
        <w:rPr>
          <w:rFonts w:ascii="Arial" w:eastAsia="Times New Roman" w:hAnsi="Arial" w:cs="Arial"/>
          <w:color w:val="000000"/>
          <w:sz w:val="20"/>
          <w:szCs w:val="20"/>
        </w:rPr>
        <w:t> | Follow us on </w:t>
      </w:r>
      <w:hyperlink r:id="rId14" w:history="1">
        <w:r>
          <w:rPr>
            <w:rStyle w:val="Hyperlink"/>
            <w:rFonts w:ascii="Arial" w:eastAsia="Times New Roman" w:hAnsi="Arial" w:cs="Arial"/>
            <w:color w:val="auto"/>
            <w:sz w:val="20"/>
            <w:szCs w:val="20"/>
          </w:rPr>
          <w:t>Twitter</w:t>
        </w:r>
      </w:hyperlink>
      <w:r>
        <w:rPr>
          <w:rFonts w:ascii="Arial" w:eastAsia="Times New Roman" w:hAnsi="Arial" w:cs="Arial"/>
          <w:color w:val="000000"/>
          <w:sz w:val="20"/>
          <w:szCs w:val="20"/>
        </w:rPr>
        <w:t> | Join the discussion on </w:t>
      </w:r>
      <w:hyperlink r:id="rId15" w:history="1">
        <w:r>
          <w:rPr>
            <w:rStyle w:val="Hyperlink"/>
            <w:rFonts w:ascii="Arial" w:eastAsia="Times New Roman" w:hAnsi="Arial" w:cs="Arial"/>
            <w:color w:val="auto"/>
            <w:sz w:val="20"/>
            <w:szCs w:val="20"/>
          </w:rPr>
          <w:t>Facebook</w:t>
        </w:r>
      </w:hyperlink>
      <w:r>
        <w:rPr>
          <w:rFonts w:ascii="Arial" w:eastAsia="Times New Roman" w:hAnsi="Arial" w:cs="Arial"/>
          <w:color w:val="000000"/>
          <w:sz w:val="20"/>
          <w:szCs w:val="20"/>
        </w:rPr>
        <w:t> | Connect with us on </w:t>
      </w:r>
      <w:proofErr w:type="spellStart"/>
      <w:r>
        <w:rPr>
          <w:rFonts w:ascii="Arial" w:eastAsia="Times New Roman" w:hAnsi="Arial" w:cs="Arial"/>
          <w:color w:val="000000"/>
          <w:sz w:val="20"/>
          <w:szCs w:val="20"/>
        </w:rPr>
        <w:fldChar w:fldCharType="begin"/>
      </w:r>
      <w:r>
        <w:rPr>
          <w:rFonts w:ascii="Arial" w:eastAsia="Times New Roman" w:hAnsi="Arial" w:cs="Arial"/>
          <w:color w:val="000000"/>
          <w:sz w:val="20"/>
          <w:szCs w:val="20"/>
        </w:rPr>
        <w:instrText xml:space="preserve"> HYPERLINK "http://www.linkedin.com/company/british-sociological-association" </w:instrText>
      </w:r>
      <w:r>
        <w:rPr>
          <w:rFonts w:ascii="Arial" w:eastAsia="Times New Roman" w:hAnsi="Arial" w:cs="Arial"/>
          <w:color w:val="000000"/>
          <w:sz w:val="20"/>
          <w:szCs w:val="20"/>
        </w:rPr>
        <w:fldChar w:fldCharType="separate"/>
      </w:r>
      <w:r>
        <w:rPr>
          <w:rStyle w:val="Hyperlink"/>
          <w:rFonts w:ascii="Arial" w:eastAsia="Times New Roman" w:hAnsi="Arial" w:cs="Arial"/>
          <w:color w:val="auto"/>
          <w:sz w:val="20"/>
          <w:szCs w:val="20"/>
        </w:rPr>
        <w:t>Linkedin</w:t>
      </w:r>
      <w:proofErr w:type="spellEnd"/>
      <w:r>
        <w:rPr>
          <w:rFonts w:ascii="Arial" w:eastAsia="Times New Roman" w:hAnsi="Arial" w:cs="Arial"/>
          <w:color w:val="000000"/>
          <w:sz w:val="20"/>
          <w:szCs w:val="20"/>
        </w:rPr>
        <w:fldChar w:fldCharType="end"/>
      </w:r>
    </w:p>
    <w:p w:rsidR="00565A2C" w:rsidRDefault="00565A2C" w:rsidP="00565A2C">
      <w:pPr>
        <w:shd w:val="clear" w:color="auto" w:fill="FFFFFF"/>
        <w:rPr>
          <w:rFonts w:eastAsia="Times New Roman"/>
          <w:color w:val="000000"/>
        </w:rPr>
      </w:pPr>
      <w:r>
        <w:rPr>
          <w:rFonts w:ascii="Arial" w:eastAsia="Times New Roman" w:hAnsi="Arial" w:cs="Arial"/>
          <w:color w:val="1F497D"/>
          <w:sz w:val="20"/>
          <w:szCs w:val="20"/>
        </w:rPr>
        <w:t> </w:t>
      </w:r>
    </w:p>
    <w:p w:rsidR="00565A2C" w:rsidRDefault="00565A2C" w:rsidP="00565A2C">
      <w:pPr>
        <w:shd w:val="clear" w:color="auto" w:fill="FFFFFF"/>
        <w:rPr>
          <w:rFonts w:eastAsia="Times New Roman"/>
          <w:color w:val="000000"/>
        </w:rPr>
      </w:pPr>
      <w:r>
        <w:rPr>
          <w:rFonts w:ascii="Webdings" w:eastAsia="Times New Roman" w:hAnsi="Webdings"/>
          <w:color w:val="008000"/>
          <w:sz w:val="20"/>
          <w:szCs w:val="20"/>
        </w:rPr>
        <w:t></w:t>
      </w:r>
      <w:r>
        <w:rPr>
          <w:rFonts w:eastAsia="Times New Roman"/>
          <w:color w:val="008000"/>
          <w:sz w:val="14"/>
          <w:szCs w:val="14"/>
        </w:rPr>
        <w:t>      </w:t>
      </w:r>
      <w:proofErr w:type="gramStart"/>
      <w:r>
        <w:rPr>
          <w:rFonts w:ascii="Arial" w:eastAsia="Times New Roman" w:hAnsi="Arial" w:cs="Arial"/>
          <w:b/>
          <w:bCs/>
          <w:color w:val="008000"/>
          <w:sz w:val="20"/>
          <w:szCs w:val="20"/>
        </w:rPr>
        <w:t>Please</w:t>
      </w:r>
      <w:proofErr w:type="gramEnd"/>
      <w:r>
        <w:rPr>
          <w:rFonts w:ascii="Arial" w:eastAsia="Times New Roman" w:hAnsi="Arial" w:cs="Arial"/>
          <w:b/>
          <w:bCs/>
          <w:color w:val="008000"/>
          <w:sz w:val="20"/>
          <w:szCs w:val="20"/>
        </w:rPr>
        <w:t xml:space="preserve"> consider the environment before printing.</w:t>
      </w:r>
      <w:r>
        <w:rPr>
          <w:rFonts w:ascii="Arial" w:eastAsia="Times New Roman" w:hAnsi="Arial" w:cs="Arial"/>
          <w:color w:val="0000FF"/>
          <w:sz w:val="20"/>
          <w:szCs w:val="20"/>
        </w:rPr>
        <w:t> </w:t>
      </w:r>
    </w:p>
    <w:p w:rsidR="00565A2C" w:rsidRDefault="00565A2C" w:rsidP="00565A2C">
      <w:pPr>
        <w:shd w:val="clear" w:color="auto" w:fill="FFFFFF"/>
        <w:rPr>
          <w:rFonts w:eastAsia="Times New Roman"/>
          <w:color w:val="000000"/>
        </w:rPr>
      </w:pPr>
      <w:r>
        <w:rPr>
          <w:rFonts w:ascii="Arial" w:eastAsia="Times New Roman" w:hAnsi="Arial" w:cs="Arial"/>
          <w:color w:val="999999"/>
          <w:sz w:val="15"/>
          <w:szCs w:val="15"/>
        </w:rPr>
        <w:t>The information in this e-mail is confidential and is intended solely for the addressee. Access to this e-mail by anyone else is unauthorised. If you are not the intended recipient, any disclosure, copying, distribution or any action taken or omitted to be taken in reliance on it, except for the purpose of delivery to the addressee, is prohibited and may be unlawful. Kindly notify the sender and delete the message and any attachment from your computer.</w:t>
      </w:r>
    </w:p>
    <w:p w:rsidR="00565A2C" w:rsidRDefault="00565A2C" w:rsidP="00565A2C">
      <w:pPr>
        <w:ind w:left="420" w:hanging="360"/>
        <w:jc w:val="both"/>
      </w:pPr>
      <w:r>
        <w:rPr>
          <w:rFonts w:eastAsia="Times New Roman"/>
          <w:color w:val="000000"/>
          <w:sz w:val="27"/>
          <w:szCs w:val="27"/>
        </w:rPr>
        <w:t> </w:t>
      </w:r>
    </w:p>
    <w:p w:rsidR="00321FF6" w:rsidRDefault="00321FF6"/>
    <w:sectPr w:rsidR="00321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EE54D4"/>
    <w:multiLevelType w:val="multilevel"/>
    <w:tmpl w:val="26B2C4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A2C"/>
    <w:rsid w:val="000622F0"/>
    <w:rsid w:val="000B1338"/>
    <w:rsid w:val="00240189"/>
    <w:rsid w:val="00321FF6"/>
    <w:rsid w:val="00565A2C"/>
    <w:rsid w:val="00712987"/>
    <w:rsid w:val="007F459E"/>
    <w:rsid w:val="00BB2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9CC1C"/>
  <w15:docId w15:val="{0C0F7D46-CC06-4642-913E-307507DF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A2C"/>
    <w:pPr>
      <w:widowControl/>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5A2C"/>
    <w:rPr>
      <w:color w:val="0000FF"/>
      <w:u w:val="single"/>
    </w:rPr>
  </w:style>
  <w:style w:type="paragraph" w:customStyle="1" w:styleId="rdgpostertext">
    <w:name w:val="rdgpostertext"/>
    <w:basedOn w:val="Normal"/>
    <w:rsid w:val="00565A2C"/>
    <w:pPr>
      <w:spacing w:before="100" w:beforeAutospacing="1" w:after="100" w:afterAutospacing="1"/>
    </w:pPr>
  </w:style>
  <w:style w:type="paragraph" w:styleId="BalloonText">
    <w:name w:val="Balloon Text"/>
    <w:basedOn w:val="Normal"/>
    <w:link w:val="BalloonTextChar"/>
    <w:uiPriority w:val="99"/>
    <w:semiHidden/>
    <w:unhideWhenUsed/>
    <w:rsid w:val="00565A2C"/>
    <w:rPr>
      <w:rFonts w:ascii="Tahoma" w:hAnsi="Tahoma" w:cs="Tahoma"/>
      <w:sz w:val="16"/>
      <w:szCs w:val="16"/>
    </w:rPr>
  </w:style>
  <w:style w:type="character" w:customStyle="1" w:styleId="BalloonTextChar">
    <w:name w:val="Balloon Text Char"/>
    <w:basedOn w:val="DefaultParagraphFont"/>
    <w:link w:val="BalloonText"/>
    <w:uiPriority w:val="99"/>
    <w:semiHidden/>
    <w:rsid w:val="00565A2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958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soc.co.uk/groups/special-interest-groups/early-career-forum/" TargetMode="External"/><Relationship Id="rId13" Type="http://schemas.openxmlformats.org/officeDocument/2006/relationships/hyperlink" Target="http://www.britsoc.co.uk/" TargetMode="External"/><Relationship Id="rId3" Type="http://schemas.openxmlformats.org/officeDocument/2006/relationships/settings" Target="settings.xml"/><Relationship Id="rId7" Type="http://schemas.openxmlformats.org/officeDocument/2006/relationships/hyperlink" Target="https://www.britsoc.co.uk/membership/" TargetMode="External"/><Relationship Id="rId12" Type="http://schemas.openxmlformats.org/officeDocument/2006/relationships/hyperlink" Target="http://www.campaignforsocialscience.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events@britsoc.org.uk" TargetMode="External"/><Relationship Id="rId11" Type="http://schemas.openxmlformats.org/officeDocument/2006/relationships/hyperlink" Target="http://www.britsoc.co.uk/events/keyevents" TargetMode="External"/><Relationship Id="rId5" Type="http://schemas.openxmlformats.org/officeDocument/2006/relationships/image" Target="media/image1.jpeg"/><Relationship Id="rId15" Type="http://schemas.openxmlformats.org/officeDocument/2006/relationships/hyperlink" Target="http://www.facebook.com/britsoc" TargetMode="External"/><Relationship Id="rId10" Type="http://schemas.openxmlformats.org/officeDocument/2006/relationships/hyperlink" Target="mailto:events@britsoc.org.uk" TargetMode="External"/><Relationship Id="rId4" Type="http://schemas.openxmlformats.org/officeDocument/2006/relationships/webSettings" Target="webSettings.xml"/><Relationship Id="rId9" Type="http://schemas.openxmlformats.org/officeDocument/2006/relationships/hyperlink" Target="mailto:events@britsoc.org.uk" TargetMode="External"/><Relationship Id="rId14" Type="http://schemas.openxmlformats.org/officeDocument/2006/relationships/hyperlink" Target="http://www.twitter.com/britso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Forester</dc:creator>
  <cp:lastModifiedBy>Sandria Charalambous</cp:lastModifiedBy>
  <cp:revision>6</cp:revision>
  <dcterms:created xsi:type="dcterms:W3CDTF">2017-07-18T14:41:00Z</dcterms:created>
  <dcterms:modified xsi:type="dcterms:W3CDTF">2017-08-07T08:44:00Z</dcterms:modified>
</cp:coreProperties>
</file>