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A3B5" w14:textId="3496978A" w:rsidR="00C13A47" w:rsidRPr="006D4A72" w:rsidRDefault="00434015" w:rsidP="00C13A47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  <w:r w:rsidRPr="006D4A72">
        <w:rPr>
          <w:rFonts w:asciiTheme="majorHAnsi" w:eastAsiaTheme="majorEastAsia" w:hAnsiTheme="majorHAnsi" w:cstheme="majorBidi"/>
          <w:b/>
          <w:bCs/>
          <w:noProof/>
          <w:color w:val="DE4561"/>
          <w:sz w:val="40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832B3ED" wp14:editId="55F38C78">
            <wp:simplePos x="0" y="0"/>
            <wp:positionH relativeFrom="column">
              <wp:posOffset>5219065</wp:posOffset>
            </wp:positionH>
            <wp:positionV relativeFrom="paragraph">
              <wp:posOffset>-1121410</wp:posOffset>
            </wp:positionV>
            <wp:extent cx="142875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_cover new bran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A47" w:rsidRPr="006D4A72"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t>CULTURAL SOCIOLOGY</w:t>
      </w:r>
      <w:r w:rsidR="00FD2101" w:rsidRPr="006D4A72"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t xml:space="preserve"> EDITORSHIP</w:t>
      </w:r>
    </w:p>
    <w:p w14:paraId="78804126" w14:textId="30868B31" w:rsidR="00C13A47" w:rsidRPr="006D4A72" w:rsidRDefault="00FD2101" w:rsidP="00C13A47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  <w:r w:rsidRPr="006D4A72"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t>Pro Forma Application</w:t>
      </w:r>
    </w:p>
    <w:p w14:paraId="0E91F25A" w14:textId="77777777" w:rsid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</w:p>
    <w:p w14:paraId="04D0BF17" w14:textId="4CAF9DFD" w:rsidR="00BF0D99" w:rsidRPr="00C13A47" w:rsidRDefault="00BF0D99" w:rsidP="00BF0D99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 xml:space="preserve">The BSA, SAGE and the Editorial Board are seeking a new team to edit CUS for a period of </w:t>
      </w:r>
      <w:r w:rsidRPr="00C13A47">
        <w:rPr>
          <w:rFonts w:asciiTheme="majorHAnsi" w:hAnsiTheme="majorHAnsi" w:cs="Times New Roman"/>
          <w:b/>
          <w:sz w:val="22"/>
          <w:szCs w:val="22"/>
        </w:rPr>
        <w:t>five years</w:t>
      </w:r>
      <w:r w:rsidRPr="00C13A47">
        <w:rPr>
          <w:rFonts w:asciiTheme="majorHAnsi" w:hAnsiTheme="majorHAnsi" w:cs="Times New Roman"/>
          <w:sz w:val="22"/>
          <w:szCs w:val="22"/>
        </w:rPr>
        <w:t xml:space="preserve">, from </w:t>
      </w:r>
      <w:r w:rsidR="00D85242">
        <w:rPr>
          <w:rFonts w:asciiTheme="majorHAnsi" w:hAnsiTheme="majorHAnsi" w:cs="Times New Roman"/>
          <w:sz w:val="22"/>
          <w:szCs w:val="22"/>
        </w:rPr>
        <w:t xml:space="preserve">1 </w:t>
      </w:r>
      <w:r w:rsidR="00B25CA0">
        <w:rPr>
          <w:rFonts w:asciiTheme="majorHAnsi" w:hAnsiTheme="majorHAnsi" w:cs="Times New Roman"/>
          <w:sz w:val="22"/>
          <w:szCs w:val="22"/>
        </w:rPr>
        <w:t>January 2021</w:t>
      </w:r>
      <w:r w:rsidR="00D85242">
        <w:rPr>
          <w:rFonts w:asciiTheme="majorHAnsi" w:hAnsiTheme="majorHAnsi" w:cs="Times New Roman"/>
          <w:sz w:val="22"/>
          <w:szCs w:val="22"/>
        </w:rPr>
        <w:t xml:space="preserve"> - 31 December 2025,</w:t>
      </w:r>
      <w:r w:rsidR="00B25CA0">
        <w:rPr>
          <w:rFonts w:asciiTheme="majorHAnsi" w:hAnsiTheme="majorHAnsi" w:cs="Times New Roman"/>
          <w:sz w:val="22"/>
          <w:szCs w:val="22"/>
        </w:rPr>
        <w:t xml:space="preserve"> with an induction and gradual handover to begin in December 2020.</w:t>
      </w:r>
    </w:p>
    <w:p w14:paraId="6A2411EE" w14:textId="77777777" w:rsidR="00BF0D99" w:rsidRDefault="00BF0D99" w:rsidP="00C13A47">
      <w:pPr>
        <w:rPr>
          <w:rFonts w:asciiTheme="majorHAnsi" w:hAnsiTheme="majorHAnsi" w:cs="Times New Roman"/>
          <w:sz w:val="22"/>
          <w:szCs w:val="22"/>
        </w:rPr>
      </w:pPr>
    </w:p>
    <w:p w14:paraId="21EEB158" w14:textId="707CA26F" w:rsidR="0055523C" w:rsidRPr="00C13A47" w:rsidRDefault="0055523C" w:rsidP="00C13A47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 order to be considered for the Editorship of CUS, all applicants are asked to submit a pro forma along with supporting documentation.</w:t>
      </w:r>
      <w:r w:rsidR="006D4A72"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2D9ABC14" w14:textId="77777777" w:rsidR="00BF0D99" w:rsidRDefault="00BF0D99" w:rsidP="00C13A47">
      <w:pPr>
        <w:rPr>
          <w:rFonts w:asciiTheme="majorHAnsi" w:hAnsiTheme="majorHAnsi" w:cs="Times New Roman"/>
          <w:b/>
          <w:sz w:val="22"/>
          <w:szCs w:val="22"/>
        </w:rPr>
      </w:pPr>
    </w:p>
    <w:p w14:paraId="100B1E5F" w14:textId="68A3DD5A" w:rsidR="00C13A47" w:rsidRP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b/>
          <w:sz w:val="22"/>
          <w:szCs w:val="22"/>
        </w:rPr>
        <w:t>The deadline for receipt of applications is</w:t>
      </w:r>
      <w:r w:rsidRPr="00C13A47">
        <w:rPr>
          <w:rFonts w:asciiTheme="majorHAnsi" w:hAnsiTheme="majorHAnsi" w:cs="Times New Roman"/>
          <w:sz w:val="22"/>
          <w:szCs w:val="22"/>
        </w:rPr>
        <w:t xml:space="preserve"> </w:t>
      </w:r>
      <w:r w:rsidR="00612F60" w:rsidRPr="00612F60">
        <w:rPr>
          <w:rFonts w:asciiTheme="majorHAnsi" w:hAnsiTheme="majorHAnsi" w:cs="Times New Roman"/>
          <w:b/>
          <w:sz w:val="22"/>
          <w:szCs w:val="22"/>
        </w:rPr>
        <w:t>Wednesday 4 November</w:t>
      </w:r>
      <w:r w:rsidR="00B25CA0" w:rsidRPr="00612F60">
        <w:rPr>
          <w:rFonts w:asciiTheme="majorHAnsi" w:hAnsiTheme="majorHAnsi" w:cs="Times New Roman"/>
          <w:b/>
          <w:sz w:val="22"/>
          <w:szCs w:val="22"/>
        </w:rPr>
        <w:t xml:space="preserve"> 2020</w:t>
      </w:r>
      <w:r w:rsidRPr="00612F60">
        <w:rPr>
          <w:rFonts w:asciiTheme="majorHAnsi" w:hAnsiTheme="majorHAnsi" w:cs="Times New Roman"/>
          <w:b/>
          <w:sz w:val="22"/>
          <w:szCs w:val="22"/>
        </w:rPr>
        <w:t>, 17:00 GMT.</w:t>
      </w:r>
      <w:r w:rsidRPr="00C13A47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42E0530" w14:textId="77777777" w:rsidR="00BF0D99" w:rsidRDefault="00BF0D99" w:rsidP="00C13A47">
      <w:pPr>
        <w:rPr>
          <w:rFonts w:asciiTheme="majorHAnsi" w:hAnsiTheme="majorHAnsi" w:cs="Times New Roman"/>
          <w:b/>
          <w:sz w:val="22"/>
          <w:szCs w:val="22"/>
        </w:rPr>
      </w:pPr>
    </w:p>
    <w:p w14:paraId="1598D46B" w14:textId="69E73B02" w:rsidR="00C13A47" w:rsidRPr="00C13A47" w:rsidRDefault="00C13A47" w:rsidP="00C13A47">
      <w:pPr>
        <w:rPr>
          <w:rFonts w:asciiTheme="majorHAnsi" w:hAnsiTheme="majorHAnsi" w:cs="Times New Roman"/>
          <w:b/>
          <w:sz w:val="22"/>
          <w:szCs w:val="22"/>
        </w:rPr>
      </w:pPr>
      <w:r w:rsidRPr="00C13A47">
        <w:rPr>
          <w:rFonts w:asciiTheme="majorHAnsi" w:hAnsiTheme="majorHAnsi" w:cs="Times New Roman"/>
          <w:b/>
          <w:sz w:val="22"/>
          <w:szCs w:val="22"/>
        </w:rPr>
        <w:t xml:space="preserve">All applications should be sent by email to Alison Danforth: </w:t>
      </w:r>
      <w:hyperlink r:id="rId9" w:history="1">
        <w:r w:rsidR="00B25CA0" w:rsidRPr="00DD27EB">
          <w:rPr>
            <w:rStyle w:val="Hyperlink"/>
            <w:rFonts w:asciiTheme="majorHAnsi" w:hAnsiTheme="majorHAnsi" w:cs="Times New Roman"/>
            <w:b/>
            <w:sz w:val="22"/>
            <w:szCs w:val="22"/>
          </w:rPr>
          <w:t>Alison.danforth@britsoc.org.uk</w:t>
        </w:r>
      </w:hyperlink>
      <w:r w:rsidR="00B25CA0">
        <w:rPr>
          <w:rStyle w:val="Hyperlink"/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17F99151" w14:textId="77777777" w:rsidR="0055523C" w:rsidRPr="00C13A47" w:rsidRDefault="0055523C" w:rsidP="00C13A47">
      <w:pPr>
        <w:rPr>
          <w:rFonts w:asciiTheme="majorHAnsi" w:hAnsiTheme="majorHAnsi" w:cs="Times New Roman"/>
          <w:sz w:val="22"/>
          <w:szCs w:val="22"/>
        </w:rPr>
      </w:pPr>
    </w:p>
    <w:p w14:paraId="2DCCA9D1" w14:textId="0133E011" w:rsidR="00C13A47" w:rsidRP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 xml:space="preserve">Applications will </w:t>
      </w:r>
      <w:r w:rsidR="0055523C">
        <w:rPr>
          <w:rFonts w:asciiTheme="majorHAnsi" w:hAnsiTheme="majorHAnsi" w:cs="Times New Roman"/>
          <w:sz w:val="22"/>
          <w:szCs w:val="22"/>
        </w:rPr>
        <w:t xml:space="preserve">include </w:t>
      </w:r>
      <w:r w:rsidRPr="00C13A47">
        <w:rPr>
          <w:rFonts w:asciiTheme="majorHAnsi" w:hAnsiTheme="majorHAnsi" w:cs="Times New Roman"/>
          <w:sz w:val="22"/>
          <w:szCs w:val="22"/>
        </w:rPr>
        <w:t>the following elements:</w:t>
      </w:r>
    </w:p>
    <w:p w14:paraId="2B222280" w14:textId="7F1FDA80" w:rsidR="00C13A47" w:rsidRPr="00462CDE" w:rsidRDefault="00C13A47" w:rsidP="00462CDE">
      <w:pPr>
        <w:pStyle w:val="ListParagraph"/>
        <w:numPr>
          <w:ilvl w:val="0"/>
          <w:numId w:val="29"/>
        </w:numPr>
        <w:spacing w:after="60"/>
        <w:ind w:left="714" w:hanging="357"/>
        <w:contextualSpacing w:val="0"/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 xml:space="preserve">Proposal for developing the journal and building on its distinctive scholarly identity; </w:t>
      </w:r>
    </w:p>
    <w:p w14:paraId="7E880DBE" w14:textId="6E99A9B5" w:rsidR="0055523C" w:rsidRPr="00462CDE" w:rsidRDefault="00A12671" w:rsidP="00462CDE">
      <w:pPr>
        <w:pStyle w:val="ListParagraph"/>
        <w:numPr>
          <w:ilvl w:val="0"/>
          <w:numId w:val="29"/>
        </w:numPr>
        <w:spacing w:after="60"/>
        <w:ind w:left="714" w:hanging="357"/>
        <w:contextualSpacing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Editorial </w:t>
      </w:r>
      <w:r w:rsidR="00612F60">
        <w:rPr>
          <w:rFonts w:asciiTheme="majorHAnsi" w:hAnsiTheme="majorHAnsi" w:cs="Times New Roman"/>
          <w:sz w:val="22"/>
          <w:szCs w:val="22"/>
        </w:rPr>
        <w:t xml:space="preserve">organization </w:t>
      </w:r>
      <w:r w:rsidR="0055523C" w:rsidRPr="00C13A47">
        <w:rPr>
          <w:rFonts w:asciiTheme="majorHAnsi" w:hAnsiTheme="majorHAnsi" w:cs="Times New Roman"/>
          <w:sz w:val="22"/>
          <w:szCs w:val="22"/>
        </w:rPr>
        <w:t xml:space="preserve">and how the </w:t>
      </w:r>
      <w:r w:rsidR="00612F60">
        <w:rPr>
          <w:rFonts w:asciiTheme="majorHAnsi" w:hAnsiTheme="majorHAnsi" w:cs="Times New Roman"/>
          <w:sz w:val="22"/>
          <w:szCs w:val="22"/>
        </w:rPr>
        <w:t>Editors propose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55523C" w:rsidRPr="00C13A47">
        <w:rPr>
          <w:rFonts w:asciiTheme="majorHAnsi" w:hAnsiTheme="majorHAnsi" w:cs="Times New Roman"/>
          <w:sz w:val="22"/>
          <w:szCs w:val="22"/>
        </w:rPr>
        <w:t>to complete the various tasks of edi</w:t>
      </w:r>
      <w:r>
        <w:rPr>
          <w:rFonts w:asciiTheme="majorHAnsi" w:hAnsiTheme="majorHAnsi" w:cs="Times New Roman"/>
          <w:sz w:val="22"/>
          <w:szCs w:val="22"/>
        </w:rPr>
        <w:t>ting and developing the journal;</w:t>
      </w:r>
    </w:p>
    <w:p w14:paraId="1EB28531" w14:textId="1E48AC5A" w:rsidR="00B25CA0" w:rsidRPr="00612F60" w:rsidRDefault="00B25CA0" w:rsidP="00612F60">
      <w:pPr>
        <w:pStyle w:val="ListParagraph"/>
        <w:numPr>
          <w:ilvl w:val="0"/>
          <w:numId w:val="29"/>
        </w:numPr>
        <w:spacing w:after="60"/>
        <w:ind w:left="714" w:hanging="357"/>
        <w:contextualSpacing w:val="0"/>
        <w:rPr>
          <w:rFonts w:asciiTheme="majorHAnsi" w:hAnsiTheme="majorHAnsi" w:cs="Times New Roman"/>
          <w:sz w:val="22"/>
          <w:szCs w:val="22"/>
        </w:rPr>
      </w:pPr>
      <w:r w:rsidRPr="00612F60">
        <w:rPr>
          <w:rFonts w:asciiTheme="majorHAnsi" w:hAnsiTheme="majorHAnsi" w:cs="Times New Roman"/>
          <w:sz w:val="22"/>
          <w:szCs w:val="22"/>
        </w:rPr>
        <w:t xml:space="preserve">A </w:t>
      </w:r>
      <w:r w:rsidR="00612F60" w:rsidRPr="00612F60">
        <w:rPr>
          <w:rFonts w:asciiTheme="majorHAnsi" w:hAnsiTheme="majorHAnsi" w:cs="Times New Roman"/>
          <w:sz w:val="22"/>
          <w:szCs w:val="22"/>
        </w:rPr>
        <w:t>short</w:t>
      </w:r>
      <w:r w:rsidR="00C13A47" w:rsidRPr="00612F60">
        <w:rPr>
          <w:rFonts w:asciiTheme="majorHAnsi" w:hAnsiTheme="majorHAnsi" w:cs="Times New Roman"/>
          <w:sz w:val="22"/>
          <w:szCs w:val="22"/>
        </w:rPr>
        <w:t xml:space="preserve"> CV</w:t>
      </w:r>
      <w:r w:rsidR="00A12671" w:rsidRPr="00612F60">
        <w:rPr>
          <w:rFonts w:asciiTheme="majorHAnsi" w:hAnsiTheme="majorHAnsi" w:cs="Times New Roman"/>
          <w:sz w:val="22"/>
          <w:szCs w:val="22"/>
        </w:rPr>
        <w:t xml:space="preserve"> for each Editor</w:t>
      </w:r>
      <w:r w:rsidR="00612F60">
        <w:rPr>
          <w:rFonts w:asciiTheme="majorHAnsi" w:hAnsiTheme="majorHAnsi" w:cs="Times New Roman"/>
          <w:sz w:val="22"/>
          <w:szCs w:val="22"/>
        </w:rPr>
        <w:t xml:space="preserve">. </w:t>
      </w:r>
      <w:r w:rsidR="00612F60">
        <w:rPr>
          <w:rFonts w:asciiTheme="majorHAnsi" w:hAnsiTheme="majorHAnsi" w:cs="Times New Roman"/>
          <w:sz w:val="22"/>
          <w:szCs w:val="22"/>
        </w:rPr>
        <w:t xml:space="preserve">CVs should give a list of subject expertise and prior experience of publishing in </w:t>
      </w:r>
      <w:r w:rsidR="00612F60" w:rsidRPr="00612F60">
        <w:rPr>
          <w:rFonts w:asciiTheme="majorHAnsi" w:hAnsiTheme="majorHAnsi" w:cs="Times New Roman"/>
          <w:sz w:val="22"/>
          <w:szCs w:val="22"/>
        </w:rPr>
        <w:t>peer reviewed journal, peer reviewing and editing.</w:t>
      </w:r>
    </w:p>
    <w:p w14:paraId="1C9339B0" w14:textId="77777777" w:rsidR="00612F60" w:rsidRDefault="00612F6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</w:p>
    <w:p w14:paraId="1FA56040" w14:textId="6508C5A5" w:rsidR="00612F60" w:rsidRDefault="00612F6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Times New Roman"/>
          <w:sz w:val="22"/>
          <w:szCs w:val="22"/>
        </w:rPr>
        <w:t>The main application should be no more than 2 pages, with CVs additional.</w:t>
      </w:r>
    </w:p>
    <w:p w14:paraId="7DD1D897" w14:textId="77777777" w:rsidR="00612F60" w:rsidRDefault="00612F6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</w:p>
    <w:p w14:paraId="7D73E97A" w14:textId="40AED2EF" w:rsidR="00C13A47" w:rsidRDefault="00B25CA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Please note that all Editors will maintain BSA membership throughout their term as Editors and prior engagement with the BSA is </w:t>
      </w:r>
      <w:r w:rsidR="002076C2">
        <w:rPr>
          <w:rFonts w:asciiTheme="majorHAnsi" w:hAnsiTheme="majorHAnsi" w:cs="Times New Roman"/>
          <w:sz w:val="22"/>
          <w:szCs w:val="22"/>
        </w:rPr>
        <w:t>desirable</w:t>
      </w:r>
      <w:r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5540EECD" w14:textId="77777777" w:rsidR="00B25CA0" w:rsidRDefault="00B25CA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</w:p>
    <w:p w14:paraId="3716041E" w14:textId="74635FA5" w:rsidR="00B25CA0" w:rsidRPr="00B25CA0" w:rsidRDefault="00B25CA0" w:rsidP="00B25CA0">
      <w:pPr>
        <w:spacing w:after="6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All journal work is managed through </w:t>
      </w:r>
      <w:proofErr w:type="spellStart"/>
      <w:r>
        <w:rPr>
          <w:rFonts w:asciiTheme="majorHAnsi" w:hAnsiTheme="majorHAnsi" w:cs="Times New Roman"/>
          <w:sz w:val="22"/>
          <w:szCs w:val="22"/>
        </w:rPr>
        <w:t>ScholarOne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Manuscripts and training will be provided to the Editorial Team. Administrative support is provided to the journal by SAGE and the BSA.  More information is available – please contact Alison Danforth.</w:t>
      </w:r>
    </w:p>
    <w:p w14:paraId="306BF3AC" w14:textId="77777777" w:rsid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</w:p>
    <w:p w14:paraId="1489C594" w14:textId="77777777" w:rsidR="00BF0D99" w:rsidRDefault="00BF0D99" w:rsidP="00C13A47">
      <w:pPr>
        <w:rPr>
          <w:rFonts w:asciiTheme="majorHAnsi" w:hAnsiTheme="majorHAnsi" w:cs="Times New Roman"/>
          <w:sz w:val="22"/>
          <w:szCs w:val="22"/>
        </w:rPr>
      </w:pPr>
    </w:p>
    <w:p w14:paraId="16157F6A" w14:textId="77777777" w:rsidR="00BF0D99" w:rsidRPr="00C13A47" w:rsidRDefault="00BF0D99" w:rsidP="00C13A47">
      <w:pPr>
        <w:rPr>
          <w:rFonts w:asciiTheme="majorHAnsi" w:hAnsiTheme="majorHAnsi" w:cs="Times New Roman"/>
          <w:sz w:val="22"/>
          <w:szCs w:val="22"/>
        </w:rPr>
      </w:pPr>
    </w:p>
    <w:p w14:paraId="59F6504E" w14:textId="77777777" w:rsidR="006D4A72" w:rsidRDefault="006D4A72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br w:type="page"/>
      </w:r>
    </w:p>
    <w:p w14:paraId="386FE5AD" w14:textId="4FADCF4B" w:rsidR="00C13A47" w:rsidRPr="00612F60" w:rsidRDefault="00C13A47" w:rsidP="00C13A47">
      <w:pPr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</w:pPr>
      <w:r w:rsidRPr="00612F60"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  <w:lastRenderedPageBreak/>
        <w:t xml:space="preserve">DEVELOPING CUS </w:t>
      </w:r>
    </w:p>
    <w:p w14:paraId="52031FFE" w14:textId="00C7A199" w:rsidR="00C13A47" w:rsidRDefault="006D4A72" w:rsidP="00C13A47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Please de</w:t>
      </w:r>
      <w:r w:rsidR="00B25CA0">
        <w:rPr>
          <w:rFonts w:asciiTheme="majorHAnsi" w:hAnsiTheme="majorHAnsi" w:cs="Times New Roman"/>
          <w:sz w:val="22"/>
          <w:szCs w:val="22"/>
        </w:rPr>
        <w:t xml:space="preserve">tail plans </w:t>
      </w:r>
      <w:r w:rsidR="00F34C5C">
        <w:rPr>
          <w:rFonts w:asciiTheme="majorHAnsi" w:hAnsiTheme="majorHAnsi" w:cs="Times New Roman"/>
          <w:sz w:val="22"/>
          <w:szCs w:val="22"/>
        </w:rPr>
        <w:t>of how you would aim to develop the journal during your editorial term</w:t>
      </w:r>
      <w:r w:rsidR="00B25CA0">
        <w:rPr>
          <w:rFonts w:asciiTheme="majorHAnsi" w:hAnsiTheme="majorHAnsi" w:cs="Times New Roman"/>
          <w:sz w:val="22"/>
          <w:szCs w:val="22"/>
        </w:rPr>
        <w:t>.</w:t>
      </w:r>
    </w:p>
    <w:p w14:paraId="0AFB4EBF" w14:textId="77777777" w:rsid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</w:p>
    <w:p w14:paraId="597394EE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2254B13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BBDDEDC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E1B7849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EE2649B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7E3A7136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3161BD5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2366D8F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1D15BCC0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5F6D542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9603811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0B53BE05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6AD7120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6D9B203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88F11AE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3A60BF7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0425CEB6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977D6A3" w14:textId="77777777" w:rsidR="006D4A72" w:rsidRPr="00C13A47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608BE5E" w14:textId="77777777" w:rsidR="00C13A47" w:rsidRP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</w:p>
    <w:p w14:paraId="25100642" w14:textId="77777777" w:rsidR="006D4A72" w:rsidRDefault="006D4A72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br w:type="page"/>
      </w:r>
    </w:p>
    <w:p w14:paraId="05A1356F" w14:textId="60B6687B" w:rsidR="00C13A47" w:rsidRPr="00612F60" w:rsidRDefault="00A12671" w:rsidP="00C13A47">
      <w:pPr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</w:pPr>
      <w:r w:rsidRPr="00612F60"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  <w:lastRenderedPageBreak/>
        <w:t>EDITORIAL</w:t>
      </w:r>
      <w:r w:rsidR="00C13A47" w:rsidRPr="00612F60"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  <w:t xml:space="preserve"> STRUCTURE </w:t>
      </w:r>
      <w:r w:rsidR="006C32C2" w:rsidRPr="00612F60">
        <w:rPr>
          <w:rFonts w:asciiTheme="majorHAnsi" w:eastAsiaTheme="majorEastAsia" w:hAnsiTheme="majorHAnsi" w:cstheme="majorBidi"/>
          <w:b/>
          <w:bCs/>
          <w:color w:val="DE4561"/>
          <w:sz w:val="32"/>
          <w:szCs w:val="28"/>
        </w:rPr>
        <w:t>AND EXPERIENCE</w:t>
      </w:r>
    </w:p>
    <w:p w14:paraId="633CCCC4" w14:textId="7395D8C0" w:rsidR="00A12671" w:rsidRDefault="006D4A72" w:rsidP="00C13A47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Please indicate </w:t>
      </w:r>
      <w:r w:rsidR="00B25CA0">
        <w:rPr>
          <w:rFonts w:asciiTheme="majorHAnsi" w:hAnsiTheme="majorHAnsi" w:cs="Times New Roman"/>
          <w:sz w:val="22"/>
          <w:szCs w:val="22"/>
        </w:rPr>
        <w:t>your proposed team structure and ways of working</w:t>
      </w:r>
      <w:r w:rsidR="00612F60">
        <w:rPr>
          <w:rFonts w:asciiTheme="majorHAnsi" w:hAnsiTheme="majorHAnsi" w:cs="Times New Roman"/>
          <w:sz w:val="22"/>
          <w:szCs w:val="22"/>
        </w:rPr>
        <w:t>.</w:t>
      </w:r>
    </w:p>
    <w:p w14:paraId="1C6599F6" w14:textId="77777777" w:rsidR="00C13A47" w:rsidRDefault="00C13A47" w:rsidP="00C13A47">
      <w:pPr>
        <w:rPr>
          <w:rFonts w:asciiTheme="majorHAnsi" w:hAnsiTheme="majorHAnsi" w:cs="Times New Roman"/>
          <w:sz w:val="22"/>
          <w:szCs w:val="22"/>
        </w:rPr>
      </w:pPr>
    </w:p>
    <w:p w14:paraId="4571FFBC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16CA4F1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00007CA2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DBA067B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549755EE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CC86A65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FA683DA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5EE935B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0C97F822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721D0FE5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5FF7ABE4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B8A32A7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FC60EEE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C378745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694D2E7E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7A6746D2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6714E5D1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27C1629C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40F0D2CA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71D35A3C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54399B3E" w14:textId="77777777" w:rsidR="00DC560B" w:rsidRDefault="00DC560B" w:rsidP="00C13A47">
      <w:pPr>
        <w:rPr>
          <w:rFonts w:asciiTheme="majorHAnsi" w:hAnsiTheme="majorHAnsi" w:cs="Times New Roman"/>
          <w:sz w:val="22"/>
          <w:szCs w:val="22"/>
        </w:rPr>
      </w:pPr>
    </w:p>
    <w:p w14:paraId="50FD7C1A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78ED39A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2D5892D6" w14:textId="77777777" w:rsidR="006D4A72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3A05F80E" w14:textId="77777777" w:rsidR="006D4A72" w:rsidRPr="00C13A47" w:rsidRDefault="006D4A72" w:rsidP="00C13A47">
      <w:pPr>
        <w:rPr>
          <w:rFonts w:asciiTheme="majorHAnsi" w:hAnsiTheme="majorHAnsi" w:cs="Times New Roman"/>
          <w:sz w:val="22"/>
          <w:szCs w:val="22"/>
        </w:rPr>
      </w:pPr>
    </w:p>
    <w:p w14:paraId="4C920486" w14:textId="3373389C" w:rsidR="00C13A47" w:rsidRPr="00B25CA0" w:rsidRDefault="00C13A47" w:rsidP="00C13A47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</w:p>
    <w:sectPr w:rsidR="00C13A47" w:rsidRPr="00B25CA0" w:rsidSect="00612F60">
      <w:headerReference w:type="default" r:id="rId10"/>
      <w:footerReference w:type="default" r:id="rId11"/>
      <w:pgSz w:w="11900" w:h="16840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26EA" w14:textId="77777777" w:rsidR="00CA03C6" w:rsidRDefault="00CA03C6" w:rsidP="00B30246">
      <w:r>
        <w:separator/>
      </w:r>
    </w:p>
  </w:endnote>
  <w:endnote w:type="continuationSeparator" w:id="0">
    <w:p w14:paraId="246A827B" w14:textId="77777777" w:rsidR="00CA03C6" w:rsidRDefault="00CA03C6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3DCD" w14:textId="77777777" w:rsidR="00574890" w:rsidRDefault="00574890">
    <w:pPr>
      <w:pStyle w:val="Footer"/>
    </w:pPr>
  </w:p>
  <w:p w14:paraId="675B92D9" w14:textId="77777777" w:rsidR="00574890" w:rsidRDefault="00574890">
    <w:pPr>
      <w:pStyle w:val="Footer"/>
    </w:pPr>
  </w:p>
  <w:p w14:paraId="22AFF61B" w14:textId="3A20CB6C" w:rsidR="00420F65" w:rsidRDefault="00420F65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82493C4" wp14:editId="74A5B384">
          <wp:simplePos x="0" y="0"/>
          <wp:positionH relativeFrom="column">
            <wp:posOffset>-464932</wp:posOffset>
          </wp:positionH>
          <wp:positionV relativeFrom="paragraph">
            <wp:posOffset>-185420</wp:posOffset>
          </wp:positionV>
          <wp:extent cx="7559040" cy="810260"/>
          <wp:effectExtent l="0" t="0" r="381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10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DB4BE" w14:textId="77777777" w:rsidR="00CA03C6" w:rsidRDefault="00CA03C6" w:rsidP="00B30246">
      <w:r>
        <w:separator/>
      </w:r>
    </w:p>
  </w:footnote>
  <w:footnote w:type="continuationSeparator" w:id="0">
    <w:p w14:paraId="2D541145" w14:textId="77777777" w:rsidR="00CA03C6" w:rsidRDefault="00CA03C6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89F1" w14:textId="69FF72EB" w:rsidR="00420F65" w:rsidRDefault="00420F65" w:rsidP="0082265C">
    <w:pPr>
      <w:pStyle w:val="Header"/>
      <w:ind w:left="2880"/>
      <w:jc w:val="cen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A6AF7E3" wp14:editId="157AA272">
          <wp:simplePos x="0" y="0"/>
          <wp:positionH relativeFrom="column">
            <wp:posOffset>-127591</wp:posOffset>
          </wp:positionH>
          <wp:positionV relativeFrom="paragraph">
            <wp:posOffset>-215664</wp:posOffset>
          </wp:positionV>
          <wp:extent cx="616689" cy="69486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34" cy="7050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44E"/>
    <w:multiLevelType w:val="hybridMultilevel"/>
    <w:tmpl w:val="B1AED8B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FF2956"/>
    <w:multiLevelType w:val="hybridMultilevel"/>
    <w:tmpl w:val="EF7878D0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73AD"/>
    <w:multiLevelType w:val="hybridMultilevel"/>
    <w:tmpl w:val="00000000"/>
    <w:lvl w:ilvl="0" w:tplc="44EEF5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56263F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A274D75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F4002B1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AEA5B8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2C00620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E36480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CA18A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2076CE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 w15:restartNumberingAfterBreak="0">
    <w:nsid w:val="0D3A1BCC"/>
    <w:multiLevelType w:val="hybridMultilevel"/>
    <w:tmpl w:val="3666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AD7"/>
    <w:multiLevelType w:val="hybridMultilevel"/>
    <w:tmpl w:val="8EFCD59E"/>
    <w:lvl w:ilvl="0" w:tplc="914EF6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2F3EF2"/>
    <w:multiLevelType w:val="hybridMultilevel"/>
    <w:tmpl w:val="3208DD66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3182E"/>
    <w:multiLevelType w:val="hybridMultilevel"/>
    <w:tmpl w:val="A32C730C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959E9"/>
    <w:multiLevelType w:val="hybridMultilevel"/>
    <w:tmpl w:val="11A8C054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70462"/>
    <w:multiLevelType w:val="hybridMultilevel"/>
    <w:tmpl w:val="669E1A76"/>
    <w:lvl w:ilvl="0" w:tplc="AA5E58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17101"/>
    <w:multiLevelType w:val="hybridMultilevel"/>
    <w:tmpl w:val="04DC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7F1"/>
    <w:multiLevelType w:val="hybridMultilevel"/>
    <w:tmpl w:val="B43AC986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83996"/>
    <w:multiLevelType w:val="hybridMultilevel"/>
    <w:tmpl w:val="BE44CDD2"/>
    <w:lvl w:ilvl="0" w:tplc="12B6459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A47D2"/>
    <w:multiLevelType w:val="hybridMultilevel"/>
    <w:tmpl w:val="02FA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56698"/>
    <w:multiLevelType w:val="hybridMultilevel"/>
    <w:tmpl w:val="47FE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C67"/>
    <w:multiLevelType w:val="hybridMultilevel"/>
    <w:tmpl w:val="C62C01E4"/>
    <w:lvl w:ilvl="0" w:tplc="EAC4E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13EC6"/>
    <w:multiLevelType w:val="hybridMultilevel"/>
    <w:tmpl w:val="F09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A93"/>
    <w:multiLevelType w:val="hybridMultilevel"/>
    <w:tmpl w:val="D88AA1C8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11E6B"/>
    <w:multiLevelType w:val="hybridMultilevel"/>
    <w:tmpl w:val="440E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6E2A"/>
    <w:multiLevelType w:val="hybridMultilevel"/>
    <w:tmpl w:val="998AB0E6"/>
    <w:lvl w:ilvl="0" w:tplc="2FE2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3A39"/>
    <w:multiLevelType w:val="hybridMultilevel"/>
    <w:tmpl w:val="D39E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78C"/>
    <w:multiLevelType w:val="hybridMultilevel"/>
    <w:tmpl w:val="BDBC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A349C"/>
    <w:multiLevelType w:val="hybridMultilevel"/>
    <w:tmpl w:val="EFB0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7EAC"/>
    <w:multiLevelType w:val="hybridMultilevel"/>
    <w:tmpl w:val="E6E8E6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E8041B"/>
    <w:multiLevelType w:val="hybridMultilevel"/>
    <w:tmpl w:val="67127D06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B4762"/>
    <w:multiLevelType w:val="hybridMultilevel"/>
    <w:tmpl w:val="580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04424"/>
    <w:multiLevelType w:val="hybridMultilevel"/>
    <w:tmpl w:val="D7346E1C"/>
    <w:lvl w:ilvl="0" w:tplc="DCA2EEC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99049A"/>
    <w:multiLevelType w:val="hybridMultilevel"/>
    <w:tmpl w:val="65863F3A"/>
    <w:lvl w:ilvl="0" w:tplc="92E049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BFD676F"/>
    <w:multiLevelType w:val="hybridMultilevel"/>
    <w:tmpl w:val="D4DA4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34216"/>
    <w:multiLevelType w:val="hybridMultilevel"/>
    <w:tmpl w:val="23D862B4"/>
    <w:lvl w:ilvl="0" w:tplc="A156F3C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7"/>
  </w:num>
  <w:num w:numId="3">
    <w:abstractNumId w:val="1"/>
  </w:num>
  <w:num w:numId="4">
    <w:abstractNumId w:val="10"/>
  </w:num>
  <w:num w:numId="5">
    <w:abstractNumId w:val="26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24"/>
  </w:num>
  <w:num w:numId="11">
    <w:abstractNumId w:val="14"/>
  </w:num>
  <w:num w:numId="12">
    <w:abstractNumId w:val="30"/>
  </w:num>
  <w:num w:numId="13">
    <w:abstractNumId w:val="11"/>
  </w:num>
  <w:num w:numId="14">
    <w:abstractNumId w:val="27"/>
  </w:num>
  <w:num w:numId="15">
    <w:abstractNumId w:val="4"/>
  </w:num>
  <w:num w:numId="16">
    <w:abstractNumId w:val="23"/>
  </w:num>
  <w:num w:numId="17">
    <w:abstractNumId w:val="9"/>
  </w:num>
  <w:num w:numId="18">
    <w:abstractNumId w:val="22"/>
  </w:num>
  <w:num w:numId="19">
    <w:abstractNumId w:val="20"/>
  </w:num>
  <w:num w:numId="20">
    <w:abstractNumId w:val="2"/>
  </w:num>
  <w:num w:numId="21">
    <w:abstractNumId w:val="0"/>
  </w:num>
  <w:num w:numId="22">
    <w:abstractNumId w:val="8"/>
  </w:num>
  <w:num w:numId="23">
    <w:abstractNumId w:val="16"/>
  </w:num>
  <w:num w:numId="24">
    <w:abstractNumId w:val="19"/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 w:numId="29">
    <w:abstractNumId w:val="25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14CA6"/>
    <w:rsid w:val="00081406"/>
    <w:rsid w:val="000B6674"/>
    <w:rsid w:val="000D1005"/>
    <w:rsid w:val="000F5783"/>
    <w:rsid w:val="0014012C"/>
    <w:rsid w:val="001A79D4"/>
    <w:rsid w:val="001E2B33"/>
    <w:rsid w:val="001F22AF"/>
    <w:rsid w:val="00203D60"/>
    <w:rsid w:val="002076C2"/>
    <w:rsid w:val="00213939"/>
    <w:rsid w:val="002363F4"/>
    <w:rsid w:val="00245234"/>
    <w:rsid w:val="0029263D"/>
    <w:rsid w:val="002A744C"/>
    <w:rsid w:val="00365E1D"/>
    <w:rsid w:val="00367362"/>
    <w:rsid w:val="00377825"/>
    <w:rsid w:val="003C0992"/>
    <w:rsid w:val="003E5175"/>
    <w:rsid w:val="004100D2"/>
    <w:rsid w:val="00412A66"/>
    <w:rsid w:val="00420F65"/>
    <w:rsid w:val="00434015"/>
    <w:rsid w:val="00450B66"/>
    <w:rsid w:val="00450B90"/>
    <w:rsid w:val="0045138A"/>
    <w:rsid w:val="00462CDE"/>
    <w:rsid w:val="004F0C65"/>
    <w:rsid w:val="00514486"/>
    <w:rsid w:val="00514BC4"/>
    <w:rsid w:val="00517045"/>
    <w:rsid w:val="00545EB2"/>
    <w:rsid w:val="0055523C"/>
    <w:rsid w:val="00571AFA"/>
    <w:rsid w:val="00574890"/>
    <w:rsid w:val="005E6E5B"/>
    <w:rsid w:val="005E7CDC"/>
    <w:rsid w:val="00611960"/>
    <w:rsid w:val="00612F60"/>
    <w:rsid w:val="00625EC4"/>
    <w:rsid w:val="0062722C"/>
    <w:rsid w:val="00645C50"/>
    <w:rsid w:val="00671D4C"/>
    <w:rsid w:val="006A7DD8"/>
    <w:rsid w:val="006B4D87"/>
    <w:rsid w:val="006C32C2"/>
    <w:rsid w:val="006D4A72"/>
    <w:rsid w:val="00722439"/>
    <w:rsid w:val="007741F1"/>
    <w:rsid w:val="00787272"/>
    <w:rsid w:val="007E4C45"/>
    <w:rsid w:val="0082265C"/>
    <w:rsid w:val="00836F65"/>
    <w:rsid w:val="00857BB7"/>
    <w:rsid w:val="00872BE3"/>
    <w:rsid w:val="008A3457"/>
    <w:rsid w:val="008E6F93"/>
    <w:rsid w:val="009074D3"/>
    <w:rsid w:val="00941927"/>
    <w:rsid w:val="00991895"/>
    <w:rsid w:val="009C5F9A"/>
    <w:rsid w:val="009D371A"/>
    <w:rsid w:val="009D5075"/>
    <w:rsid w:val="00A12671"/>
    <w:rsid w:val="00A913E6"/>
    <w:rsid w:val="00AA3A1B"/>
    <w:rsid w:val="00AB5A6A"/>
    <w:rsid w:val="00AB649F"/>
    <w:rsid w:val="00AD1671"/>
    <w:rsid w:val="00AE2DFB"/>
    <w:rsid w:val="00B005F7"/>
    <w:rsid w:val="00B25CA0"/>
    <w:rsid w:val="00B30246"/>
    <w:rsid w:val="00B30649"/>
    <w:rsid w:val="00B81497"/>
    <w:rsid w:val="00B8538D"/>
    <w:rsid w:val="00B8650F"/>
    <w:rsid w:val="00BB5C54"/>
    <w:rsid w:val="00BF0D99"/>
    <w:rsid w:val="00BF256F"/>
    <w:rsid w:val="00C13A47"/>
    <w:rsid w:val="00C4557C"/>
    <w:rsid w:val="00C55903"/>
    <w:rsid w:val="00C6493A"/>
    <w:rsid w:val="00C6694F"/>
    <w:rsid w:val="00CA03C6"/>
    <w:rsid w:val="00CF540E"/>
    <w:rsid w:val="00D100BC"/>
    <w:rsid w:val="00D23443"/>
    <w:rsid w:val="00D751DE"/>
    <w:rsid w:val="00D85242"/>
    <w:rsid w:val="00D85AB9"/>
    <w:rsid w:val="00DA52FE"/>
    <w:rsid w:val="00DB46A7"/>
    <w:rsid w:val="00DC560B"/>
    <w:rsid w:val="00DD0EAC"/>
    <w:rsid w:val="00DD27B7"/>
    <w:rsid w:val="00E30094"/>
    <w:rsid w:val="00E51A6C"/>
    <w:rsid w:val="00E6018E"/>
    <w:rsid w:val="00E70E18"/>
    <w:rsid w:val="00EA3B89"/>
    <w:rsid w:val="00EA740D"/>
    <w:rsid w:val="00EB1158"/>
    <w:rsid w:val="00EC0D08"/>
    <w:rsid w:val="00EC6E10"/>
    <w:rsid w:val="00EF3E8C"/>
    <w:rsid w:val="00F0146C"/>
    <w:rsid w:val="00F34C5C"/>
    <w:rsid w:val="00F62E3E"/>
    <w:rsid w:val="00FD2101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BFA70B"/>
  <w14:defaultImageDpi w14:val="300"/>
  <w15:docId w15:val="{F8F6B8CB-93AD-4271-8798-53A350C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821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20F65"/>
    <w:pPr>
      <w:keepNext/>
      <w:ind w:left="-540"/>
      <w:outlineLvl w:val="1"/>
    </w:pPr>
    <w:rPr>
      <w:rFonts w:ascii="Arial" w:eastAsia="Times New Roman" w:hAnsi="Arial" w:cs="Arial"/>
      <w:b/>
      <w:bCs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20F65"/>
    <w:pPr>
      <w:keepNext/>
      <w:shd w:val="clear" w:color="auto" w:fill="000000"/>
      <w:ind w:left="-540"/>
      <w:outlineLvl w:val="2"/>
    </w:pPr>
    <w:rPr>
      <w:rFonts w:ascii="Arial" w:eastAsia="Times New Roman" w:hAnsi="Arial" w:cs="Arial"/>
      <w:b/>
      <w:bCs/>
      <w:color w:val="FFFFF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93A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0"/>
      <w:szCs w:val="20"/>
      <w:lang w:val="en-GB" w:eastAsia="en-GB"/>
    </w:rPr>
  </w:style>
  <w:style w:type="paragraph" w:styleId="BodyText">
    <w:name w:val="Body Text"/>
    <w:basedOn w:val="Default"/>
    <w:next w:val="Default"/>
    <w:link w:val="BodyTextChar"/>
    <w:rsid w:val="00C6493A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493A"/>
    <w:rPr>
      <w:rFonts w:ascii="TimesNewRoman,Bold" w:eastAsia="Times New Roman" w:hAnsi="TimesNewRoman,Bold" w:cs="Times New Roman"/>
      <w:lang w:val="en-GB" w:eastAsia="en-GB"/>
    </w:rPr>
  </w:style>
  <w:style w:type="paragraph" w:styleId="CommentText">
    <w:name w:val="annotation text"/>
    <w:basedOn w:val="Normal"/>
    <w:next w:val="Normal"/>
    <w:link w:val="CommentTextChar"/>
    <w:rsid w:val="00C6493A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C6493A"/>
    <w:rPr>
      <w:rFonts w:ascii="TimesNewRoman,Bold" w:eastAsia="Times New Roman" w:hAnsi="TimesNewRoman,Bold" w:cs="Times New Roman"/>
      <w:lang w:val="en-GB" w:eastAsia="en-GB"/>
    </w:rPr>
  </w:style>
  <w:style w:type="character" w:styleId="CommentReference">
    <w:name w:val="annotation reference"/>
    <w:semiHidden/>
    <w:rsid w:val="00C6493A"/>
    <w:rPr>
      <w:sz w:val="16"/>
      <w:szCs w:val="16"/>
    </w:rPr>
  </w:style>
  <w:style w:type="character" w:styleId="Hyperlink">
    <w:name w:val="Hyperlink"/>
    <w:basedOn w:val="DefaultParagraphFont"/>
    <w:unhideWhenUsed/>
    <w:rsid w:val="004513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486"/>
    <w:rPr>
      <w:color w:val="6E267B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2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2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22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0F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0F65"/>
  </w:style>
  <w:style w:type="paragraph" w:styleId="BodyText3">
    <w:name w:val="Body Text 3"/>
    <w:basedOn w:val="Normal"/>
    <w:link w:val="BodyText3Char"/>
    <w:uiPriority w:val="99"/>
    <w:semiHidden/>
    <w:unhideWhenUsed/>
    <w:rsid w:val="00420F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0F6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20F65"/>
    <w:rPr>
      <w:rFonts w:ascii="Arial" w:eastAsia="Times New Roman" w:hAnsi="Arial" w:cs="Arial"/>
      <w:b/>
      <w:bCs/>
      <w:sz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20F65"/>
    <w:rPr>
      <w:rFonts w:ascii="Arial" w:eastAsia="Times New Roman" w:hAnsi="Arial" w:cs="Arial"/>
      <w:b/>
      <w:bCs/>
      <w:color w:val="FFFFFF"/>
      <w:sz w:val="20"/>
      <w:shd w:val="clear" w:color="auto" w:fill="000000"/>
      <w:lang w:val="en-GB"/>
    </w:rPr>
  </w:style>
  <w:style w:type="paragraph" w:styleId="PlainText">
    <w:name w:val="Plain Text"/>
    <w:basedOn w:val="Normal"/>
    <w:link w:val="PlainTextChar"/>
    <w:rsid w:val="00420F65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420F65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yle0">
    <w:name w:val="Style0"/>
    <w:rsid w:val="00517045"/>
    <w:pPr>
      <w:autoSpaceDE w:val="0"/>
      <w:autoSpaceDN w:val="0"/>
      <w:adjustRightInd w:val="0"/>
    </w:pPr>
    <w:rPr>
      <w:rFonts w:ascii="Arial" w:eastAsia="Times New Roman" w:hAnsi="Arial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3A47"/>
    <w:rPr>
      <w:rFonts w:asciiTheme="majorHAnsi" w:eastAsiaTheme="majorEastAsia" w:hAnsiTheme="majorHAnsi" w:cstheme="majorBidi"/>
      <w:b/>
      <w:bCs/>
      <w:color w:val="B8213C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BB7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BB7"/>
    <w:rPr>
      <w:rFonts w:ascii="TimesNewRoman,Bold" w:eastAsia="Times New Roman" w:hAnsi="TimesNewRoman,Bol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on.danforth@britsoc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SA">
      <a:dk1>
        <a:sysClr val="windowText" lastClr="000000"/>
      </a:dk1>
      <a:lt1>
        <a:sysClr val="window" lastClr="FFFFFF"/>
      </a:lt1>
      <a:dk2>
        <a:srgbClr val="53284F"/>
      </a:dk2>
      <a:lt2>
        <a:srgbClr val="8B8D8E"/>
      </a:lt2>
      <a:accent1>
        <a:srgbClr val="DE4561"/>
      </a:accent1>
      <a:accent2>
        <a:srgbClr val="EC7A08"/>
      </a:accent2>
      <a:accent3>
        <a:srgbClr val="B6BF00"/>
      </a:accent3>
      <a:accent4>
        <a:srgbClr val="00CFD5"/>
      </a:accent4>
      <a:accent5>
        <a:srgbClr val="7577C0"/>
      </a:accent5>
      <a:accent6>
        <a:srgbClr val="AAA38E"/>
      </a:accent6>
      <a:hlink>
        <a:srgbClr val="0000FF"/>
      </a:hlink>
      <a:folHlink>
        <a:srgbClr val="6E267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988B7-5363-4AAD-833B-33F26E6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Alison Danforth</cp:lastModifiedBy>
  <cp:revision>4</cp:revision>
  <cp:lastPrinted>2013-11-15T14:14:00Z</cp:lastPrinted>
  <dcterms:created xsi:type="dcterms:W3CDTF">2020-08-24T11:25:00Z</dcterms:created>
  <dcterms:modified xsi:type="dcterms:W3CDTF">2020-09-15T11:56:00Z</dcterms:modified>
</cp:coreProperties>
</file>